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1FF3A" w14:textId="77777777" w:rsidR="0098727C" w:rsidRDefault="0098727C" w:rsidP="0098727C">
      <w:pPr>
        <w:spacing w:after="240" w:line="360" w:lineRule="auto"/>
        <w:jc w:val="center"/>
        <w:rPr>
          <w:rFonts w:ascii="Arial" w:hAnsi="Arial" w:cs="Arial"/>
          <w:b/>
          <w:sz w:val="28"/>
          <w:szCs w:val="28"/>
          <w:lang w:eastAsia="zh-CN"/>
        </w:rPr>
      </w:pPr>
      <w:r w:rsidRPr="00DC623A">
        <w:rPr>
          <w:rFonts w:ascii="Arial" w:hAnsi="Arial" w:cs="Arial"/>
          <w:b/>
          <w:sz w:val="28"/>
          <w:szCs w:val="28"/>
        </w:rPr>
        <w:t>Supp</w:t>
      </w:r>
      <w:r>
        <w:rPr>
          <w:rFonts w:ascii="Arial" w:hAnsi="Arial" w:cs="Arial" w:hint="eastAsia"/>
          <w:b/>
          <w:sz w:val="28"/>
          <w:szCs w:val="28"/>
          <w:lang w:eastAsia="zh-CN"/>
        </w:rPr>
        <w:t>lementary Material</w:t>
      </w:r>
    </w:p>
    <w:p w14:paraId="476942F7" w14:textId="77777777" w:rsidR="0098727C" w:rsidRPr="00DC623A" w:rsidRDefault="0098727C" w:rsidP="0098727C">
      <w:pPr>
        <w:spacing w:after="240" w:line="360" w:lineRule="auto"/>
        <w:jc w:val="center"/>
        <w:rPr>
          <w:rFonts w:ascii="Arial" w:hAnsi="Arial" w:cs="Arial"/>
          <w:b/>
          <w:sz w:val="28"/>
          <w:szCs w:val="28"/>
          <w:lang w:eastAsia="zh-CN"/>
        </w:rPr>
      </w:pPr>
    </w:p>
    <w:p w14:paraId="2C3AD0FA" w14:textId="6E4F9845" w:rsidR="0098727C" w:rsidRDefault="0098727C" w:rsidP="0098727C">
      <w:pPr>
        <w:spacing w:after="240" w:line="360" w:lineRule="auto"/>
        <w:jc w:val="both"/>
        <w:rPr>
          <w:rFonts w:ascii="Arial" w:hAnsi="Arial" w:cs="Arial"/>
          <w:sz w:val="28"/>
          <w:szCs w:val="28"/>
        </w:rPr>
      </w:pPr>
      <w:r w:rsidRPr="00CF3366">
        <w:rPr>
          <w:rFonts w:ascii="Arial" w:hAnsi="Arial" w:cs="Arial"/>
          <w:sz w:val="28"/>
          <w:szCs w:val="28"/>
        </w:rPr>
        <w:t>Base editing trigger induced erasable gene editing tools enhance</w:t>
      </w:r>
      <w:r w:rsidR="00C631E7">
        <w:rPr>
          <w:rFonts w:ascii="Arial" w:hAnsi="Arial" w:cs="Arial" w:hint="eastAsia"/>
          <w:sz w:val="28"/>
          <w:szCs w:val="28"/>
          <w:lang w:eastAsia="zh-CN"/>
        </w:rPr>
        <w:t xml:space="preserve"> hit-and-run</w:t>
      </w:r>
      <w:r w:rsidRPr="00CF3366">
        <w:rPr>
          <w:rFonts w:ascii="Arial" w:hAnsi="Arial" w:cs="Arial"/>
          <w:sz w:val="28"/>
          <w:szCs w:val="28"/>
        </w:rPr>
        <w:t xml:space="preserve"> </w:t>
      </w:r>
      <w:r w:rsidR="0027119C">
        <w:rPr>
          <w:rFonts w:ascii="Arial" w:hAnsi="Arial" w:cs="Arial" w:hint="eastAsia"/>
          <w:sz w:val="28"/>
          <w:szCs w:val="28"/>
          <w:lang w:eastAsia="zh-CN"/>
        </w:rPr>
        <w:t>genome engineering</w:t>
      </w:r>
      <w:r w:rsidRPr="00CF3366">
        <w:rPr>
          <w:rFonts w:ascii="Arial" w:hAnsi="Arial" w:cs="Arial"/>
          <w:sz w:val="28"/>
          <w:szCs w:val="28"/>
        </w:rPr>
        <w:t xml:space="preserve"> in actinomycetes</w:t>
      </w:r>
    </w:p>
    <w:p w14:paraId="676FD917" w14:textId="77777777" w:rsidR="0098727C" w:rsidRPr="00687FB3" w:rsidRDefault="0098727C" w:rsidP="0098727C">
      <w:pPr>
        <w:spacing w:after="240" w:line="360" w:lineRule="auto"/>
        <w:jc w:val="both"/>
        <w:rPr>
          <w:rFonts w:ascii="Arial" w:hAnsi="Arial" w:cs="Arial"/>
          <w:sz w:val="28"/>
          <w:szCs w:val="28"/>
          <w:lang w:eastAsia="zh-CN"/>
        </w:rPr>
      </w:pPr>
    </w:p>
    <w:p w14:paraId="48E83221" w14:textId="27B57FB6" w:rsidR="0098727C" w:rsidRPr="000430C5" w:rsidRDefault="0098727C" w:rsidP="0098727C">
      <w:pPr>
        <w:spacing w:after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0430C5">
        <w:rPr>
          <w:rFonts w:ascii="Arial" w:hAnsi="Arial" w:cs="Arial"/>
          <w:sz w:val="22"/>
          <w:szCs w:val="22"/>
        </w:rPr>
        <w:t>Jian Wang</w:t>
      </w:r>
      <w:r w:rsidRPr="000430C5">
        <w:rPr>
          <w:rFonts w:ascii="Arial" w:hAnsi="Arial" w:cs="Arial" w:hint="eastAsia"/>
          <w:sz w:val="22"/>
          <w:szCs w:val="22"/>
          <w:vertAlign w:val="superscript"/>
        </w:rPr>
        <w:t>1</w:t>
      </w:r>
      <w:r w:rsidRPr="000430C5">
        <w:rPr>
          <w:rFonts w:ascii="Arial" w:hAnsi="Arial" w:cs="Arial"/>
          <w:sz w:val="22"/>
          <w:szCs w:val="22"/>
          <w:vertAlign w:val="superscript"/>
        </w:rPr>
        <w:t>,</w:t>
      </w:r>
      <w:r w:rsidRPr="000430C5">
        <w:rPr>
          <w:rFonts w:ascii="Arial" w:hAnsi="Arial" w:cs="Arial" w:hint="eastAsia"/>
          <w:sz w:val="22"/>
          <w:szCs w:val="22"/>
          <w:vertAlign w:val="superscript"/>
        </w:rPr>
        <w:t>2,</w:t>
      </w:r>
      <w:r w:rsidR="0077171C">
        <w:rPr>
          <w:rFonts w:ascii="Arial" w:hAnsi="Arial" w:cs="Arial" w:hint="eastAsia"/>
          <w:sz w:val="22"/>
          <w:szCs w:val="22"/>
          <w:vertAlign w:val="superscript"/>
          <w:lang w:val="en-GB" w:eastAsia="zh-CN"/>
        </w:rPr>
        <w:t>#</w:t>
      </w:r>
      <w:r w:rsidRPr="000430C5">
        <w:rPr>
          <w:rFonts w:ascii="Arial" w:hAnsi="Arial" w:cs="Arial"/>
          <w:sz w:val="22"/>
          <w:szCs w:val="22"/>
        </w:rPr>
        <w:t xml:space="preserve">, </w:t>
      </w:r>
      <w:r w:rsidRPr="000430C5">
        <w:rPr>
          <w:rFonts w:ascii="Arial" w:hAnsi="Arial" w:cs="Arial" w:hint="eastAsia"/>
          <w:sz w:val="22"/>
          <w:szCs w:val="22"/>
        </w:rPr>
        <w:t>Bei</w:t>
      </w:r>
      <w:r w:rsidRPr="000430C5">
        <w:rPr>
          <w:rFonts w:ascii="Arial" w:hAnsi="Arial" w:cs="Arial"/>
          <w:sz w:val="22"/>
          <w:szCs w:val="22"/>
        </w:rPr>
        <w:t xml:space="preserve"> </w:t>
      </w:r>
      <w:r w:rsidRPr="000430C5">
        <w:rPr>
          <w:rFonts w:ascii="Arial" w:hAnsi="Arial" w:cs="Arial" w:hint="eastAsia"/>
          <w:sz w:val="22"/>
          <w:szCs w:val="22"/>
        </w:rPr>
        <w:t>Cheng</w:t>
      </w:r>
      <w:r w:rsidRPr="000430C5">
        <w:rPr>
          <w:rFonts w:ascii="Arial" w:hAnsi="Arial" w:cs="Arial" w:hint="eastAsia"/>
          <w:sz w:val="22"/>
          <w:szCs w:val="22"/>
          <w:vertAlign w:val="superscript"/>
        </w:rPr>
        <w:t>1</w:t>
      </w:r>
      <w:r w:rsidRPr="000430C5">
        <w:rPr>
          <w:rFonts w:ascii="Arial" w:hAnsi="Arial" w:cs="Arial"/>
          <w:sz w:val="22"/>
          <w:szCs w:val="22"/>
          <w:vertAlign w:val="superscript"/>
        </w:rPr>
        <w:t>,</w:t>
      </w:r>
      <w:r w:rsidR="0077171C">
        <w:rPr>
          <w:rFonts w:ascii="Arial" w:hAnsi="Arial" w:cs="Arial" w:hint="eastAsia"/>
          <w:sz w:val="22"/>
          <w:szCs w:val="22"/>
          <w:vertAlign w:val="superscript"/>
          <w:lang w:val="en-GB" w:eastAsia="zh-CN"/>
        </w:rPr>
        <w:t>#</w:t>
      </w:r>
      <w:r w:rsidRPr="000430C5">
        <w:rPr>
          <w:rFonts w:ascii="Arial" w:hAnsi="Arial" w:cs="Arial"/>
          <w:sz w:val="22"/>
          <w:szCs w:val="22"/>
        </w:rPr>
        <w:t xml:space="preserve">, </w:t>
      </w:r>
      <w:bookmarkStart w:id="0" w:name="_Hlk226484310"/>
      <w:r w:rsidRPr="000430C5">
        <w:rPr>
          <w:rFonts w:ascii="Arial" w:hAnsi="Arial" w:cs="Arial"/>
          <w:sz w:val="22"/>
          <w:szCs w:val="22"/>
        </w:rPr>
        <w:t>Zhe</w:t>
      </w:r>
      <w:r w:rsidRPr="000430C5">
        <w:rPr>
          <w:rFonts w:ascii="Arial" w:hAnsi="Arial" w:cs="Arial" w:hint="eastAsia"/>
          <w:sz w:val="22"/>
          <w:szCs w:val="22"/>
        </w:rPr>
        <w:t>ngjie</w:t>
      </w:r>
      <w:r w:rsidRPr="000430C5">
        <w:rPr>
          <w:rFonts w:ascii="Arial" w:hAnsi="Arial" w:cs="Arial"/>
          <w:sz w:val="22"/>
          <w:szCs w:val="22"/>
        </w:rPr>
        <w:t xml:space="preserve"> </w:t>
      </w:r>
      <w:r w:rsidRPr="000430C5">
        <w:rPr>
          <w:rFonts w:ascii="Arial" w:hAnsi="Arial" w:cs="Arial" w:hint="eastAsia"/>
          <w:sz w:val="22"/>
          <w:szCs w:val="22"/>
        </w:rPr>
        <w:t>Liu</w:t>
      </w:r>
      <w:bookmarkEnd w:id="0"/>
      <w:r w:rsidRPr="000430C5">
        <w:rPr>
          <w:rFonts w:ascii="Arial" w:hAnsi="Arial" w:cs="Arial" w:hint="eastAsia"/>
          <w:sz w:val="22"/>
          <w:szCs w:val="22"/>
          <w:vertAlign w:val="superscript"/>
        </w:rPr>
        <w:t>2</w:t>
      </w:r>
      <w:r w:rsidRPr="000430C5">
        <w:rPr>
          <w:rFonts w:ascii="Arial" w:hAnsi="Arial" w:cs="Arial"/>
          <w:sz w:val="22"/>
          <w:szCs w:val="22"/>
        </w:rPr>
        <w:t xml:space="preserve">, </w:t>
      </w:r>
      <w:r w:rsidRPr="000430C5">
        <w:rPr>
          <w:rFonts w:ascii="Arial" w:hAnsi="Arial" w:cs="Arial" w:hint="eastAsia"/>
          <w:sz w:val="22"/>
          <w:szCs w:val="22"/>
        </w:rPr>
        <w:t>Xiaoran Liu</w:t>
      </w:r>
      <w:r w:rsidRPr="000430C5">
        <w:rPr>
          <w:rFonts w:ascii="Arial" w:hAnsi="Arial" w:cs="Arial" w:hint="eastAsia"/>
          <w:sz w:val="22"/>
          <w:szCs w:val="22"/>
          <w:vertAlign w:val="superscript"/>
        </w:rPr>
        <w:t>1</w:t>
      </w:r>
      <w:r w:rsidRPr="000430C5">
        <w:rPr>
          <w:rFonts w:ascii="Arial" w:hAnsi="Arial" w:cs="Arial"/>
          <w:sz w:val="22"/>
          <w:szCs w:val="22"/>
        </w:rPr>
        <w:t xml:space="preserve">, </w:t>
      </w:r>
      <w:r w:rsidRPr="000430C5">
        <w:rPr>
          <w:rFonts w:ascii="Arial" w:hAnsi="Arial" w:cs="Arial" w:hint="eastAsia"/>
          <w:sz w:val="22"/>
          <w:szCs w:val="22"/>
        </w:rPr>
        <w:t>Chengyuan Zhang</w:t>
      </w:r>
      <w:r w:rsidRPr="000430C5">
        <w:rPr>
          <w:rFonts w:ascii="Arial" w:hAnsi="Arial" w:cs="Arial" w:hint="eastAsia"/>
          <w:sz w:val="22"/>
          <w:szCs w:val="22"/>
          <w:vertAlign w:val="superscript"/>
        </w:rPr>
        <w:t>1</w:t>
      </w:r>
      <w:r w:rsidRPr="000430C5">
        <w:rPr>
          <w:rFonts w:ascii="Arial" w:hAnsi="Arial" w:cs="Arial"/>
          <w:sz w:val="22"/>
          <w:szCs w:val="22"/>
        </w:rPr>
        <w:t xml:space="preserve">, </w:t>
      </w:r>
      <w:r w:rsidRPr="000430C5">
        <w:rPr>
          <w:rFonts w:ascii="Arial" w:hAnsi="Arial" w:cs="Arial" w:hint="eastAsia"/>
          <w:sz w:val="22"/>
          <w:szCs w:val="22"/>
        </w:rPr>
        <w:t>Chunyu Peng</w:t>
      </w:r>
      <w:r w:rsidRPr="000430C5">
        <w:rPr>
          <w:rFonts w:ascii="Arial" w:hAnsi="Arial" w:cs="Arial" w:hint="eastAsia"/>
          <w:sz w:val="22"/>
          <w:szCs w:val="22"/>
          <w:vertAlign w:val="superscript"/>
        </w:rPr>
        <w:t>1</w:t>
      </w:r>
      <w:r w:rsidRPr="000430C5">
        <w:rPr>
          <w:rFonts w:ascii="Arial" w:hAnsi="Arial" w:cs="Arial"/>
          <w:sz w:val="22"/>
          <w:szCs w:val="22"/>
        </w:rPr>
        <w:t>,</w:t>
      </w:r>
      <w:r w:rsidR="002E2ADE">
        <w:rPr>
          <w:rFonts w:ascii="Arial" w:hAnsi="Arial" w:cs="Arial" w:hint="eastAsia"/>
          <w:sz w:val="22"/>
          <w:szCs w:val="22"/>
          <w:lang w:eastAsia="zh-CN"/>
        </w:rPr>
        <w:t xml:space="preserve"> Yonghui Zhang</w:t>
      </w:r>
      <w:r w:rsidR="002E2ADE" w:rsidRPr="002E2ADE">
        <w:rPr>
          <w:rFonts w:ascii="Arial" w:hAnsi="Arial" w:cs="Arial" w:hint="eastAsia"/>
          <w:sz w:val="22"/>
          <w:szCs w:val="22"/>
          <w:vertAlign w:val="superscript"/>
          <w:lang w:eastAsia="zh-CN"/>
        </w:rPr>
        <w:t>1</w:t>
      </w:r>
      <w:r w:rsidR="002E2ADE">
        <w:rPr>
          <w:rFonts w:ascii="Arial" w:hAnsi="Arial" w:cs="Arial" w:hint="eastAsia"/>
          <w:sz w:val="22"/>
          <w:szCs w:val="22"/>
          <w:lang w:eastAsia="zh-CN"/>
        </w:rPr>
        <w:t>,</w:t>
      </w:r>
      <w:r w:rsidRPr="000430C5">
        <w:rPr>
          <w:rFonts w:ascii="Arial" w:hAnsi="Arial" w:cs="Arial"/>
          <w:sz w:val="22"/>
          <w:szCs w:val="22"/>
        </w:rPr>
        <w:t xml:space="preserve"> Zixin Deng</w:t>
      </w:r>
      <w:r w:rsidRPr="000430C5">
        <w:rPr>
          <w:rFonts w:ascii="Arial" w:hAnsi="Arial" w:cs="Arial" w:hint="eastAsia"/>
          <w:sz w:val="22"/>
          <w:szCs w:val="22"/>
          <w:vertAlign w:val="superscript"/>
        </w:rPr>
        <w:t>2</w:t>
      </w:r>
      <w:r w:rsidRPr="000430C5">
        <w:rPr>
          <w:rFonts w:ascii="Arial" w:hAnsi="Arial" w:cs="Arial"/>
          <w:sz w:val="22"/>
          <w:szCs w:val="22"/>
        </w:rPr>
        <w:t xml:space="preserve"> and Yuhui Sun</w:t>
      </w:r>
      <w:r w:rsidRPr="000430C5">
        <w:rPr>
          <w:rFonts w:ascii="Arial" w:hAnsi="Arial" w:cs="Arial" w:hint="eastAsia"/>
          <w:sz w:val="22"/>
          <w:szCs w:val="22"/>
          <w:vertAlign w:val="superscript"/>
        </w:rPr>
        <w:t>1</w:t>
      </w:r>
      <w:r w:rsidRPr="000430C5">
        <w:rPr>
          <w:rFonts w:ascii="Arial" w:hAnsi="Arial" w:cs="Arial"/>
          <w:sz w:val="22"/>
          <w:szCs w:val="22"/>
          <w:vertAlign w:val="superscript"/>
        </w:rPr>
        <w:t>,</w:t>
      </w:r>
      <w:r w:rsidRPr="000430C5">
        <w:rPr>
          <w:rFonts w:ascii="Arial" w:hAnsi="Arial" w:cs="Arial"/>
          <w:sz w:val="22"/>
          <w:szCs w:val="22"/>
          <w:lang w:val="en-GB"/>
        </w:rPr>
        <w:t>*</w:t>
      </w:r>
    </w:p>
    <w:p w14:paraId="0ED7EF9D" w14:textId="3A9B2915" w:rsidR="0098727C" w:rsidRPr="000430C5" w:rsidRDefault="0098727C" w:rsidP="00C631E7">
      <w:pPr>
        <w:spacing w:after="240" w:line="360" w:lineRule="auto"/>
        <w:jc w:val="both"/>
        <w:rPr>
          <w:rFonts w:ascii="Arial" w:hAnsi="Arial" w:cs="Arial"/>
          <w:sz w:val="22"/>
          <w:szCs w:val="22"/>
          <w:lang w:val="en-GB" w:eastAsia="zh-CN"/>
        </w:rPr>
      </w:pPr>
      <w:r w:rsidRPr="000430C5">
        <w:rPr>
          <w:rFonts w:ascii="Arial" w:hAnsi="Arial" w:cs="Arial"/>
          <w:sz w:val="22"/>
          <w:szCs w:val="22"/>
          <w:vertAlign w:val="superscript"/>
          <w:lang w:val="en-GB"/>
        </w:rPr>
        <w:t>1</w:t>
      </w:r>
      <w:r w:rsidRPr="000430C5">
        <w:rPr>
          <w:rFonts w:ascii="Arial" w:hAnsi="Arial" w:cs="Arial"/>
          <w:sz w:val="22"/>
          <w:szCs w:val="22"/>
          <w:lang w:val="en-GB"/>
        </w:rPr>
        <w:t xml:space="preserve"> </w:t>
      </w:r>
      <w:r w:rsidRPr="000430C5">
        <w:rPr>
          <w:rFonts w:ascii="Arial" w:hAnsi="Arial" w:cs="Arial"/>
          <w:iCs/>
          <w:sz w:val="22"/>
          <w:szCs w:val="22"/>
        </w:rPr>
        <w:t>School of Pharmacy, Huazhong University of Science and Technology, Wuhan,</w:t>
      </w:r>
      <w:r w:rsidR="00C631E7">
        <w:rPr>
          <w:rFonts w:ascii="Arial" w:hAnsi="Arial" w:cs="Arial" w:hint="eastAsia"/>
          <w:iCs/>
          <w:sz w:val="22"/>
          <w:szCs w:val="22"/>
          <w:lang w:eastAsia="zh-CN"/>
        </w:rPr>
        <w:t xml:space="preserve"> Hubei,</w:t>
      </w:r>
      <w:r w:rsidRPr="000430C5">
        <w:rPr>
          <w:rFonts w:ascii="Arial" w:hAnsi="Arial" w:cs="Arial"/>
          <w:iCs/>
          <w:sz w:val="22"/>
          <w:szCs w:val="22"/>
        </w:rPr>
        <w:t xml:space="preserve"> China</w:t>
      </w:r>
      <w:r w:rsidR="00C631E7">
        <w:rPr>
          <w:rFonts w:ascii="Arial" w:hAnsi="Arial" w:cs="Arial" w:hint="eastAsia"/>
          <w:iCs/>
          <w:sz w:val="22"/>
          <w:szCs w:val="22"/>
          <w:lang w:eastAsia="zh-CN"/>
        </w:rPr>
        <w:t>.</w:t>
      </w:r>
    </w:p>
    <w:p w14:paraId="0D10026D" w14:textId="77777777" w:rsidR="0098727C" w:rsidRPr="000430C5" w:rsidRDefault="0098727C" w:rsidP="0098727C">
      <w:pPr>
        <w:spacing w:after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0430C5">
        <w:rPr>
          <w:rFonts w:ascii="Arial" w:hAnsi="Arial" w:cs="Arial"/>
          <w:sz w:val="22"/>
          <w:szCs w:val="22"/>
          <w:vertAlign w:val="superscript"/>
          <w:lang w:val="en-GB"/>
        </w:rPr>
        <w:t>2</w:t>
      </w:r>
      <w:r w:rsidRPr="000430C5">
        <w:rPr>
          <w:rFonts w:ascii="Arial" w:hAnsi="Arial" w:cs="Arial"/>
          <w:sz w:val="22"/>
          <w:szCs w:val="22"/>
          <w:lang w:val="en-GB"/>
        </w:rPr>
        <w:t xml:space="preserve"> </w:t>
      </w:r>
      <w:r w:rsidRPr="000430C5">
        <w:rPr>
          <w:rFonts w:ascii="Arial" w:hAnsi="Arial" w:cs="Arial"/>
          <w:iCs/>
          <w:sz w:val="22"/>
          <w:szCs w:val="22"/>
        </w:rPr>
        <w:t>State Key Laboratory of Microbial Metabolism, Joint International Research Laboratory of Metabolic and Developmental Sciences, School of Life Sciences and Biotechnology, Shanghai Jiao Tong University, Shanghai, China</w:t>
      </w:r>
    </w:p>
    <w:p w14:paraId="3A39BF67" w14:textId="50C49CB0" w:rsidR="0098727C" w:rsidRPr="000430C5" w:rsidRDefault="0098727C" w:rsidP="0098727C">
      <w:pPr>
        <w:spacing w:after="240" w:line="360" w:lineRule="auto"/>
        <w:jc w:val="both"/>
        <w:rPr>
          <w:rFonts w:ascii="Arial" w:hAnsi="Arial" w:cs="Arial"/>
          <w:sz w:val="22"/>
          <w:szCs w:val="22"/>
          <w:lang w:val="en-GB"/>
        </w:rPr>
      </w:pPr>
      <w:r w:rsidRPr="000430C5">
        <w:rPr>
          <w:rFonts w:ascii="Arial" w:hAnsi="Arial" w:cs="Arial"/>
          <w:sz w:val="22"/>
          <w:szCs w:val="22"/>
          <w:lang w:val="en-GB"/>
        </w:rPr>
        <w:t>*</w:t>
      </w:r>
      <w:r w:rsidR="00C631E7" w:rsidRPr="00C631E7">
        <w:rPr>
          <w:rFonts w:ascii="Arial" w:eastAsia="宋体" w:hAnsi="Arial" w:cs="Segoe UI" w:hint="eastAsia"/>
          <w:sz w:val="22"/>
          <w:szCs w:val="22"/>
          <w:lang w:val="en-GB" w:eastAsia="zh-CN"/>
        </w:rPr>
        <w:t xml:space="preserve"> </w:t>
      </w:r>
      <w:r w:rsidR="00C631E7" w:rsidRPr="00C631E7">
        <w:rPr>
          <w:rFonts w:ascii="Arial" w:hAnsi="Arial" w:cs="Arial" w:hint="eastAsia"/>
          <w:sz w:val="22"/>
          <w:szCs w:val="22"/>
          <w:lang w:val="en-GB"/>
        </w:rPr>
        <w:t>C</w:t>
      </w:r>
      <w:r w:rsidR="00C631E7" w:rsidRPr="00C631E7">
        <w:rPr>
          <w:rFonts w:ascii="Arial" w:hAnsi="Arial" w:cs="Arial"/>
          <w:sz w:val="22"/>
          <w:szCs w:val="22"/>
          <w:lang w:val="en-GB"/>
        </w:rPr>
        <w:t>orrespondence</w:t>
      </w:r>
      <w:r w:rsidR="00C631E7" w:rsidRPr="00C631E7">
        <w:rPr>
          <w:rFonts w:ascii="Arial" w:hAnsi="Arial" w:cs="Arial" w:hint="eastAsia"/>
          <w:sz w:val="22"/>
          <w:szCs w:val="22"/>
          <w:lang w:val="en-GB"/>
        </w:rPr>
        <w:t>:</w:t>
      </w:r>
      <w:r w:rsidR="00C631E7" w:rsidRPr="00C631E7">
        <w:rPr>
          <w:rFonts w:ascii="Arial" w:hAnsi="Arial" w:cs="Arial"/>
          <w:sz w:val="22"/>
          <w:szCs w:val="22"/>
          <w:lang w:val="en-GB"/>
        </w:rPr>
        <w:t xml:space="preserve"> </w:t>
      </w:r>
      <w:r w:rsidR="00C631E7" w:rsidRPr="00C631E7">
        <w:rPr>
          <w:rFonts w:ascii="Arial" w:hAnsi="Arial" w:cs="Arial" w:hint="eastAsia"/>
          <w:sz w:val="22"/>
          <w:szCs w:val="22"/>
          <w:lang w:val="en-GB"/>
        </w:rPr>
        <w:t>Yuhui Sun (</w:t>
      </w:r>
      <w:hyperlink r:id="rId8" w:history="1">
        <w:r w:rsidR="00C631E7" w:rsidRPr="00C631E7">
          <w:rPr>
            <w:rStyle w:val="affff7"/>
            <w:rFonts w:ascii="Arial" w:hAnsi="Arial" w:cs="Arial"/>
            <w:color w:val="000000" w:themeColor="text1"/>
            <w:sz w:val="22"/>
            <w:szCs w:val="22"/>
            <w:u w:val="none"/>
          </w:rPr>
          <w:t>sunyuhui@hust.edu.cn</w:t>
        </w:r>
      </w:hyperlink>
      <w:r w:rsidR="00C631E7" w:rsidRPr="00C631E7">
        <w:rPr>
          <w:rFonts w:ascii="Arial" w:hAnsi="Arial" w:cs="Arial" w:hint="eastAsia"/>
          <w:sz w:val="22"/>
          <w:szCs w:val="22"/>
        </w:rPr>
        <w:t>)</w:t>
      </w:r>
    </w:p>
    <w:p w14:paraId="5470A7E9" w14:textId="384B7934" w:rsidR="0098727C" w:rsidRPr="0077171C" w:rsidRDefault="0077171C" w:rsidP="0077171C">
      <w:pPr>
        <w:jc w:val="both"/>
        <w:rPr>
          <w:rFonts w:ascii="Arial" w:hAnsi="Arial" w:cs="Segoe UI"/>
          <w:color w:val="000000" w:themeColor="text1"/>
          <w:sz w:val="22"/>
          <w:szCs w:val="22"/>
          <w:lang w:eastAsia="zh-CN"/>
        </w:rPr>
      </w:pPr>
      <w:r w:rsidRPr="0077171C">
        <w:rPr>
          <w:rFonts w:ascii="Arial" w:hAnsi="Arial" w:cs="Segoe UI" w:hint="eastAsia"/>
          <w:sz w:val="22"/>
          <w:szCs w:val="22"/>
          <w:vertAlign w:val="superscript"/>
        </w:rPr>
        <w:t xml:space="preserve"># </w:t>
      </w:r>
      <w:r w:rsidRPr="0077171C">
        <w:rPr>
          <w:rFonts w:ascii="Arial" w:hAnsi="Arial" w:cs="Segoe UI"/>
          <w:sz w:val="22"/>
          <w:szCs w:val="22"/>
        </w:rPr>
        <w:t>These authors contributed equally.</w:t>
      </w:r>
    </w:p>
    <w:p w14:paraId="68C52A2C" w14:textId="379B92DF" w:rsidR="00970FC3" w:rsidRPr="005359F3" w:rsidRDefault="00970FC3" w:rsidP="0098727C">
      <w:pPr>
        <w:spacing w:after="240" w:line="360" w:lineRule="auto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0"/>
        </w:rPr>
        <w:br w:type="page"/>
      </w:r>
    </w:p>
    <w:p w14:paraId="5C0FCC54" w14:textId="2A3747BB" w:rsidR="00173053" w:rsidRDefault="00376B1F" w:rsidP="00173053">
      <w:pPr>
        <w:pStyle w:val="SMcaption"/>
        <w:spacing w:afterLines="100" w:after="240"/>
        <w:jc w:val="both"/>
        <w:rPr>
          <w:rFonts w:ascii="Arial" w:eastAsia="CIDFont+F3" w:hAnsi="Arial" w:cs="Arial"/>
          <w:b/>
          <w:bCs/>
          <w:sz w:val="28"/>
          <w:szCs w:val="28"/>
          <w:lang w:eastAsia="zh-CN"/>
          <w14:ligatures w14:val="standardContextual"/>
        </w:rPr>
      </w:pPr>
      <w:r>
        <w:rPr>
          <w:rFonts w:ascii="Arial" w:eastAsia="CIDFont+F3" w:hAnsi="Arial" w:cs="Arial" w:hint="eastAsia"/>
          <w:b/>
          <w:bCs/>
          <w:sz w:val="28"/>
          <w:szCs w:val="28"/>
          <w:lang w:eastAsia="zh-CN"/>
          <w14:ligatures w14:val="standardContextual"/>
        </w:rPr>
        <w:lastRenderedPageBreak/>
        <w:t>Supplementary Figures</w:t>
      </w:r>
    </w:p>
    <w:p w14:paraId="20945F12" w14:textId="082CDBC2" w:rsidR="00376B1F" w:rsidRDefault="005E3937" w:rsidP="00B64324">
      <w:pPr>
        <w:spacing w:after="240"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3CD5E90F" wp14:editId="5A044060">
            <wp:extent cx="5486400" cy="642556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42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4CE1A5" w14:textId="7778C52E" w:rsidR="00376B1F" w:rsidRPr="00376B1F" w:rsidRDefault="00376B1F" w:rsidP="00376B1F">
      <w:pPr>
        <w:spacing w:after="240" w:line="360" w:lineRule="auto"/>
        <w:jc w:val="both"/>
        <w:rPr>
          <w:rFonts w:ascii="Arial" w:hAnsi="Arial" w:cs="Arial"/>
          <w:sz w:val="22"/>
          <w:szCs w:val="22"/>
          <w:lang w:val="en-GB" w:eastAsia="zh-CN"/>
        </w:rPr>
      </w:pP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>Supplementary Fig</w:t>
      </w:r>
      <w:r w:rsidR="00C631E7">
        <w:rPr>
          <w:rFonts w:ascii="Arial" w:hAnsi="Arial" w:cs="Arial" w:hint="eastAsia"/>
          <w:b/>
          <w:bCs/>
          <w:sz w:val="22"/>
          <w:szCs w:val="22"/>
          <w:lang w:eastAsia="zh-CN"/>
        </w:rPr>
        <w:t>.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="00247080">
        <w:rPr>
          <w:rFonts w:ascii="Arial" w:hAnsi="Arial" w:cs="Arial" w:hint="eastAsia"/>
          <w:b/>
          <w:bCs/>
          <w:sz w:val="22"/>
          <w:szCs w:val="22"/>
          <w:lang w:eastAsia="zh-CN"/>
        </w:rPr>
        <w:t>S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>1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="00677A03" w:rsidRPr="00677A03">
        <w:rPr>
          <w:rFonts w:ascii="Arial" w:hAnsi="Arial" w:cs="Arial"/>
          <w:b/>
          <w:bCs/>
          <w:sz w:val="22"/>
          <w:szCs w:val="22"/>
          <w:lang w:eastAsia="zh-CN"/>
        </w:rPr>
        <w:t xml:space="preserve">Nucleotide sequences of </w:t>
      </w:r>
      <w:r w:rsidR="00677A03" w:rsidRPr="00677A03">
        <w:rPr>
          <w:rFonts w:ascii="Arial" w:hAnsi="Arial" w:cs="Arial"/>
          <w:b/>
          <w:bCs/>
          <w:i/>
          <w:sz w:val="22"/>
          <w:szCs w:val="22"/>
          <w:lang w:eastAsia="zh-CN"/>
        </w:rPr>
        <w:t>att</w:t>
      </w:r>
      <w:r w:rsidR="00677A03" w:rsidRPr="00700CEB">
        <w:rPr>
          <w:rFonts w:ascii="Arial" w:hAnsi="Arial" w:cs="Arial"/>
          <w:b/>
          <w:bCs/>
          <w:i/>
          <w:sz w:val="22"/>
          <w:szCs w:val="22"/>
          <w:lang w:eastAsia="zh-CN"/>
        </w:rPr>
        <w:t>P</w:t>
      </w:r>
      <w:r w:rsidR="00677A03" w:rsidRPr="00677A03">
        <w:rPr>
          <w:rFonts w:ascii="Arial" w:hAnsi="Arial" w:cs="Arial"/>
          <w:b/>
          <w:bCs/>
          <w:sz w:val="22"/>
          <w:szCs w:val="22"/>
          <w:lang w:eastAsia="zh-CN"/>
        </w:rPr>
        <w:t xml:space="preserve"> and </w:t>
      </w:r>
      <w:r w:rsidR="00677A03" w:rsidRPr="00677A03">
        <w:rPr>
          <w:rFonts w:ascii="Arial" w:hAnsi="Arial" w:cs="Arial"/>
          <w:b/>
          <w:bCs/>
          <w:i/>
          <w:sz w:val="22"/>
          <w:szCs w:val="22"/>
          <w:lang w:eastAsia="zh-CN"/>
        </w:rPr>
        <w:t>att</w:t>
      </w:r>
      <w:r w:rsidR="00677A03" w:rsidRPr="00700CEB">
        <w:rPr>
          <w:rFonts w:ascii="Arial" w:hAnsi="Arial" w:cs="Arial"/>
          <w:b/>
          <w:bCs/>
          <w:i/>
          <w:sz w:val="22"/>
          <w:szCs w:val="22"/>
          <w:lang w:eastAsia="zh-CN"/>
        </w:rPr>
        <w:t>B</w:t>
      </w:r>
      <w:r w:rsidR="00677A03" w:rsidRPr="00677A03">
        <w:rPr>
          <w:rFonts w:ascii="Arial" w:hAnsi="Arial" w:cs="Arial"/>
          <w:b/>
          <w:bCs/>
          <w:i/>
          <w:sz w:val="22"/>
          <w:szCs w:val="22"/>
          <w:lang w:eastAsia="zh-CN"/>
        </w:rPr>
        <w:t xml:space="preserve"> </w:t>
      </w:r>
      <w:r w:rsidR="00677A03" w:rsidRPr="00677A03">
        <w:rPr>
          <w:rFonts w:ascii="Arial" w:hAnsi="Arial" w:cs="Arial"/>
          <w:b/>
          <w:bCs/>
          <w:sz w:val="22"/>
          <w:szCs w:val="22"/>
          <w:lang w:eastAsia="zh-CN"/>
        </w:rPr>
        <w:t>sites recognized by nine</w:t>
      </w:r>
      <w:r w:rsidR="00677A03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="00677A03" w:rsidRPr="00677A03">
        <w:rPr>
          <w:rFonts w:ascii="Arial" w:hAnsi="Arial" w:cs="Arial"/>
          <w:b/>
          <w:bCs/>
          <w:sz w:val="22"/>
          <w:szCs w:val="22"/>
          <w:lang w:eastAsia="zh-CN"/>
        </w:rPr>
        <w:t>site-specific integration systems in actinomycetes.</w:t>
      </w:r>
      <w:r w:rsidR="00677A03">
        <w:rPr>
          <w:rFonts w:ascii="Arial" w:hAnsi="Arial" w:cs="Arial" w:hint="eastAsia"/>
          <w:bCs/>
          <w:sz w:val="22"/>
          <w:szCs w:val="22"/>
          <w:lang w:eastAsia="zh-CN"/>
        </w:rPr>
        <w:t xml:space="preserve"> </w:t>
      </w:r>
      <w:r w:rsidR="00677A03" w:rsidRPr="00677A03">
        <w:rPr>
          <w:rFonts w:ascii="Arial" w:hAnsi="Arial" w:cs="Arial"/>
          <w:bCs/>
          <w:sz w:val="22"/>
          <w:szCs w:val="22"/>
          <w:lang w:eastAsia="zh-CN"/>
        </w:rPr>
        <w:t>Core recombination sequences are highlighted in red.</w:t>
      </w:r>
    </w:p>
    <w:p w14:paraId="097B1BC5" w14:textId="27F5BE38" w:rsidR="00970FC3" w:rsidRDefault="00970FC3" w:rsidP="00F44E40">
      <w:pPr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173053">
        <w:rPr>
          <w:rFonts w:ascii="Arial" w:hAnsi="Arial" w:cs="Arial"/>
          <w:b/>
          <w:bCs/>
          <w:sz w:val="20"/>
        </w:rPr>
        <w:br w:type="page"/>
      </w:r>
    </w:p>
    <w:p w14:paraId="52E51D52" w14:textId="68BB60AD" w:rsidR="00970FC3" w:rsidRPr="009B277B" w:rsidRDefault="008C7998" w:rsidP="008C7998">
      <w:pPr>
        <w:spacing w:after="240" w:line="360" w:lineRule="auto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noProof/>
        </w:rPr>
        <w:lastRenderedPageBreak/>
        <w:drawing>
          <wp:inline distT="0" distB="0" distL="0" distR="0" wp14:anchorId="16C19C1A" wp14:editId="558106C5">
            <wp:extent cx="5480685" cy="2535555"/>
            <wp:effectExtent l="0" t="0" r="571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685" cy="253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B1F"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>Supplementary Fig</w:t>
      </w:r>
      <w:r w:rsidR="005E3937">
        <w:rPr>
          <w:rFonts w:ascii="Arial" w:hAnsi="Arial" w:cs="Arial" w:hint="eastAsia"/>
          <w:b/>
          <w:bCs/>
          <w:sz w:val="22"/>
          <w:szCs w:val="22"/>
          <w:lang w:eastAsia="zh-CN"/>
        </w:rPr>
        <w:t>.</w:t>
      </w:r>
      <w:r w:rsidR="00376B1F"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="00247080">
        <w:rPr>
          <w:rFonts w:ascii="Arial" w:hAnsi="Arial" w:cs="Arial" w:hint="eastAsia"/>
          <w:b/>
          <w:bCs/>
          <w:sz w:val="22"/>
          <w:szCs w:val="22"/>
          <w:lang w:eastAsia="zh-CN"/>
        </w:rPr>
        <w:t>S</w:t>
      </w:r>
      <w:r w:rsidR="00376B1F">
        <w:rPr>
          <w:rFonts w:ascii="Arial" w:hAnsi="Arial" w:cs="Arial" w:hint="eastAsia"/>
          <w:b/>
          <w:bCs/>
          <w:sz w:val="22"/>
          <w:szCs w:val="22"/>
          <w:lang w:eastAsia="zh-CN"/>
        </w:rPr>
        <w:t>2</w:t>
      </w:r>
      <w:r w:rsidR="00376B1F" w:rsidRPr="005E3937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="00183161" w:rsidRPr="005E3937">
        <w:rPr>
          <w:rFonts w:ascii="Arial" w:hAnsi="Arial" w:cs="Arial"/>
          <w:b/>
          <w:bCs/>
          <w:sz w:val="22"/>
          <w:szCs w:val="22"/>
          <w:lang w:eastAsia="zh-CN"/>
        </w:rPr>
        <w:t xml:space="preserve">Schematic illustration of leaky </w:t>
      </w:r>
      <w:r w:rsidR="00183161" w:rsidRPr="005E3937">
        <w:rPr>
          <w:rFonts w:ascii="Arial" w:hAnsi="Arial" w:cs="Arial" w:hint="eastAsia"/>
          <w:b/>
          <w:bCs/>
          <w:i/>
          <w:iCs/>
          <w:sz w:val="22"/>
          <w:szCs w:val="22"/>
          <w:lang w:eastAsia="zh-CN"/>
        </w:rPr>
        <w:t>c</w:t>
      </w:r>
      <w:r w:rsidR="00183161" w:rsidRPr="005E3937">
        <w:rPr>
          <w:rFonts w:ascii="Arial" w:hAnsi="Arial" w:cs="Arial"/>
          <w:b/>
          <w:bCs/>
          <w:i/>
          <w:iCs/>
          <w:sz w:val="22"/>
          <w:szCs w:val="22"/>
          <w:lang w:eastAsia="zh-CN"/>
        </w:rPr>
        <w:t>re</w:t>
      </w:r>
      <w:r w:rsidR="00183161" w:rsidRPr="005E3937">
        <w:rPr>
          <w:rFonts w:ascii="Arial" w:hAnsi="Arial" w:cs="Arial"/>
          <w:b/>
          <w:bCs/>
          <w:sz w:val="22"/>
          <w:szCs w:val="22"/>
          <w:lang w:eastAsia="zh-CN"/>
        </w:rPr>
        <w:t xml:space="preserve"> expression when </w:t>
      </w:r>
      <w:r w:rsidR="00183161" w:rsidRPr="005E3937">
        <w:rPr>
          <w:rFonts w:ascii="Arial" w:hAnsi="Arial" w:cs="Arial" w:hint="eastAsia"/>
          <w:b/>
          <w:bCs/>
          <w:i/>
          <w:iCs/>
          <w:sz w:val="22"/>
          <w:szCs w:val="22"/>
          <w:lang w:eastAsia="zh-CN"/>
        </w:rPr>
        <w:t>c</w:t>
      </w:r>
      <w:r w:rsidR="00183161" w:rsidRPr="005E3937">
        <w:rPr>
          <w:rFonts w:ascii="Arial" w:hAnsi="Arial" w:cs="Arial"/>
          <w:b/>
          <w:bCs/>
          <w:i/>
          <w:iCs/>
          <w:sz w:val="22"/>
          <w:szCs w:val="22"/>
          <w:lang w:eastAsia="zh-CN"/>
        </w:rPr>
        <w:t>re</w:t>
      </w:r>
      <w:r w:rsidR="00183161" w:rsidRPr="005E3937">
        <w:rPr>
          <w:rFonts w:ascii="Arial" w:hAnsi="Arial" w:cs="Arial"/>
          <w:b/>
          <w:bCs/>
          <w:sz w:val="22"/>
          <w:szCs w:val="22"/>
          <w:lang w:eastAsia="zh-CN"/>
        </w:rPr>
        <w:t xml:space="preserve"> is placed directly under the control of the inducible promoter used in this study.</w:t>
      </w:r>
      <w:r w:rsidR="00183161" w:rsidRPr="00183161">
        <w:rPr>
          <w:rFonts w:ascii="Arial" w:hAnsi="Arial" w:cs="Arial"/>
          <w:sz w:val="22"/>
          <w:szCs w:val="22"/>
          <w:lang w:eastAsia="zh-CN"/>
        </w:rPr>
        <w:t xml:space="preserve"> </w:t>
      </w:r>
      <w:r w:rsidR="00183161" w:rsidRPr="00183161">
        <w:rPr>
          <w:rFonts w:ascii="Arial" w:hAnsi="Arial" w:cs="Arial"/>
          <w:i/>
          <w:iCs/>
          <w:sz w:val="22"/>
          <w:szCs w:val="22"/>
          <w:lang w:eastAsia="zh-CN"/>
        </w:rPr>
        <w:t>kasO</w:t>
      </w:r>
      <w:r w:rsidR="00183161" w:rsidRPr="00183161">
        <w:rPr>
          <w:rFonts w:ascii="Arial" w:hAnsi="Arial" w:cs="Arial"/>
          <w:sz w:val="22"/>
          <w:szCs w:val="22"/>
          <w:lang w:eastAsia="zh-CN"/>
        </w:rPr>
        <w:t xml:space="preserve">p*, </w:t>
      </w:r>
      <w:r w:rsidR="00183161" w:rsidRPr="00022A50">
        <w:rPr>
          <w:rFonts w:ascii="Arial" w:hAnsi="Arial" w:cs="Arial"/>
          <w:i/>
          <w:iCs/>
          <w:sz w:val="22"/>
          <w:szCs w:val="22"/>
          <w:lang w:eastAsia="zh-CN"/>
        </w:rPr>
        <w:t>hrdB</w:t>
      </w:r>
      <w:r w:rsidR="00183161" w:rsidRPr="00022A50">
        <w:rPr>
          <w:rFonts w:ascii="Arial" w:hAnsi="Arial" w:cs="Arial"/>
          <w:sz w:val="22"/>
          <w:szCs w:val="22"/>
          <w:lang w:eastAsia="zh-CN"/>
        </w:rPr>
        <w:t>p</w:t>
      </w:r>
      <w:r w:rsidR="00183161" w:rsidRPr="00183161">
        <w:rPr>
          <w:rFonts w:ascii="Arial" w:hAnsi="Arial" w:cs="Arial"/>
          <w:sz w:val="22"/>
          <w:szCs w:val="22"/>
          <w:lang w:eastAsia="zh-CN"/>
        </w:rPr>
        <w:t xml:space="preserve"> and </w:t>
      </w:r>
      <w:bookmarkStart w:id="1" w:name="OLE_LINK5"/>
      <w:r w:rsidR="00022A50" w:rsidRPr="007A0FE0">
        <w:rPr>
          <w:rFonts w:ascii="Arial" w:hAnsi="Arial" w:cs="Arial"/>
          <w:sz w:val="22"/>
          <w:szCs w:val="22"/>
          <w:lang w:eastAsia="zh-CN"/>
        </w:rPr>
        <w:t>P</w:t>
      </w:r>
      <w:r w:rsidR="00183161" w:rsidRPr="007A0FE0">
        <w:rPr>
          <w:rFonts w:ascii="Arial" w:hAnsi="Arial" w:cs="Arial"/>
          <w:i/>
          <w:iCs/>
          <w:sz w:val="22"/>
          <w:szCs w:val="22"/>
          <w:lang w:eastAsia="zh-CN"/>
        </w:rPr>
        <w:t>otr</w:t>
      </w:r>
      <w:bookmarkEnd w:id="1"/>
      <w:r w:rsidR="007A0FE0" w:rsidRPr="007A0FE0">
        <w:rPr>
          <w:rFonts w:ascii="Arial" w:hAnsi="Arial" w:cs="Arial"/>
          <w:sz w:val="22"/>
          <w:szCs w:val="22"/>
          <w:lang w:eastAsia="zh-CN"/>
        </w:rPr>
        <w:t>*</w:t>
      </w:r>
      <w:r w:rsidR="00183161" w:rsidRPr="00183161">
        <w:rPr>
          <w:rFonts w:ascii="Arial" w:hAnsi="Arial" w:cs="Arial"/>
          <w:sz w:val="22"/>
          <w:szCs w:val="22"/>
          <w:lang w:eastAsia="zh-CN"/>
        </w:rPr>
        <w:t xml:space="preserve"> denote </w:t>
      </w:r>
      <w:r w:rsidR="00183161" w:rsidRPr="00183161">
        <w:rPr>
          <w:rFonts w:ascii="Arial" w:hAnsi="Arial" w:cs="Arial"/>
          <w:i/>
          <w:iCs/>
          <w:sz w:val="22"/>
          <w:szCs w:val="22"/>
          <w:lang w:eastAsia="zh-CN"/>
        </w:rPr>
        <w:t>Streptomyces</w:t>
      </w:r>
      <w:r w:rsidR="00183161" w:rsidRPr="00183161">
        <w:rPr>
          <w:rFonts w:ascii="Arial" w:hAnsi="Arial" w:cs="Arial"/>
          <w:sz w:val="22"/>
          <w:szCs w:val="22"/>
          <w:lang w:eastAsia="zh-CN"/>
        </w:rPr>
        <w:t xml:space="preserve"> promoters; </w:t>
      </w:r>
      <w:r w:rsidR="00183161" w:rsidRPr="00183161">
        <w:rPr>
          <w:rFonts w:ascii="Arial" w:hAnsi="Arial" w:cs="Arial" w:hint="eastAsia"/>
          <w:i/>
          <w:iCs/>
          <w:sz w:val="22"/>
          <w:szCs w:val="22"/>
          <w:lang w:eastAsia="zh-CN"/>
        </w:rPr>
        <w:t>c</w:t>
      </w:r>
      <w:r w:rsidR="00183161" w:rsidRPr="00183161">
        <w:rPr>
          <w:rFonts w:ascii="Arial" w:hAnsi="Arial" w:cs="Arial"/>
          <w:i/>
          <w:iCs/>
          <w:sz w:val="22"/>
          <w:szCs w:val="22"/>
          <w:lang w:eastAsia="zh-CN"/>
        </w:rPr>
        <w:t>ebR</w:t>
      </w:r>
      <w:r w:rsidR="00183161" w:rsidRPr="00183161">
        <w:rPr>
          <w:rFonts w:ascii="Arial" w:hAnsi="Arial" w:cs="Arial"/>
          <w:sz w:val="22"/>
          <w:szCs w:val="22"/>
          <w:lang w:eastAsia="zh-CN"/>
        </w:rPr>
        <w:t xml:space="preserve"> and </w:t>
      </w:r>
      <w:r w:rsidR="00183161" w:rsidRPr="00183161">
        <w:rPr>
          <w:rFonts w:ascii="Arial" w:hAnsi="Arial" w:cs="Arial" w:hint="eastAsia"/>
          <w:i/>
          <w:iCs/>
          <w:sz w:val="22"/>
          <w:szCs w:val="22"/>
          <w:lang w:eastAsia="zh-CN"/>
        </w:rPr>
        <w:t>o</w:t>
      </w:r>
      <w:r w:rsidR="00183161" w:rsidRPr="00183161">
        <w:rPr>
          <w:rFonts w:ascii="Arial" w:hAnsi="Arial" w:cs="Arial"/>
          <w:i/>
          <w:iCs/>
          <w:sz w:val="22"/>
          <w:szCs w:val="22"/>
          <w:lang w:eastAsia="zh-CN"/>
        </w:rPr>
        <w:t>trR</w:t>
      </w:r>
      <w:r w:rsidR="00183161" w:rsidRPr="00183161">
        <w:rPr>
          <w:rFonts w:ascii="Arial" w:hAnsi="Arial" w:cs="Arial"/>
          <w:sz w:val="22"/>
          <w:szCs w:val="22"/>
          <w:lang w:eastAsia="zh-CN"/>
        </w:rPr>
        <w:t xml:space="preserve"> denote transcriptional repressors from </w:t>
      </w:r>
      <w:r w:rsidR="00183161" w:rsidRPr="00183161">
        <w:rPr>
          <w:rFonts w:ascii="Arial" w:hAnsi="Arial" w:cs="Arial"/>
          <w:i/>
          <w:iCs/>
          <w:sz w:val="22"/>
          <w:szCs w:val="22"/>
          <w:lang w:eastAsia="zh-CN"/>
        </w:rPr>
        <w:t>Streptomyces</w:t>
      </w:r>
      <w:r w:rsidR="00183161" w:rsidRPr="00183161">
        <w:rPr>
          <w:rFonts w:ascii="Arial" w:hAnsi="Arial" w:cs="Arial"/>
          <w:sz w:val="22"/>
          <w:szCs w:val="22"/>
          <w:lang w:eastAsia="zh-CN"/>
        </w:rPr>
        <w:t>. Black circles indicate repressor-binding sites.</w:t>
      </w:r>
      <w:r w:rsidR="00183161" w:rsidRPr="00AB376E">
        <w:rPr>
          <w:rFonts w:ascii="Arial" w:hAnsi="Arial" w:cs="Arial" w:hint="eastAsia"/>
          <w:color w:val="0000FF"/>
          <w:sz w:val="22"/>
          <w:szCs w:val="22"/>
          <w:vertAlign w:val="superscript"/>
          <w:lang w:eastAsia="zh-CN"/>
        </w:rPr>
        <w:t>1</w:t>
      </w:r>
      <w:r w:rsidR="00183161" w:rsidRPr="00AB376E">
        <w:rPr>
          <w:rFonts w:ascii="Arial" w:hAnsi="Arial" w:cs="Arial" w:hint="eastAsia"/>
          <w:sz w:val="22"/>
          <w:szCs w:val="22"/>
          <w:vertAlign w:val="superscript"/>
          <w:lang w:eastAsia="zh-CN"/>
        </w:rPr>
        <w:t>,</w:t>
      </w:r>
      <w:r w:rsidR="00183161" w:rsidRPr="00AB376E">
        <w:rPr>
          <w:rFonts w:ascii="Arial" w:hAnsi="Arial" w:cs="Arial" w:hint="eastAsia"/>
          <w:color w:val="0000FF"/>
          <w:sz w:val="22"/>
          <w:szCs w:val="22"/>
          <w:vertAlign w:val="superscript"/>
          <w:lang w:eastAsia="zh-CN"/>
        </w:rPr>
        <w:t>2</w:t>
      </w:r>
    </w:p>
    <w:p w14:paraId="0FEA7576" w14:textId="77777777" w:rsidR="00970FC3" w:rsidRDefault="00970FC3" w:rsidP="00970FC3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30A8F567" w14:textId="05A86F30" w:rsidR="00970FC3" w:rsidRPr="00DC623A" w:rsidRDefault="00482148" w:rsidP="00970FC3">
      <w:pPr>
        <w:pStyle w:val="SMcaption"/>
        <w:jc w:val="center"/>
        <w:rPr>
          <w:rFonts w:ascii="Arial" w:hAnsi="Arial" w:cs="Arial"/>
          <w:sz w:val="20"/>
        </w:rPr>
      </w:pPr>
      <w:r>
        <w:rPr>
          <w:noProof/>
        </w:rPr>
        <w:lastRenderedPageBreak/>
        <w:drawing>
          <wp:inline distT="0" distB="0" distL="0" distR="0" wp14:anchorId="2EE08FA8" wp14:editId="00883D68">
            <wp:extent cx="5480050" cy="2540000"/>
            <wp:effectExtent l="0" t="0" r="635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0" cy="2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DB3979" w14:textId="470D6A7F" w:rsidR="00671EAA" w:rsidRPr="001E0EB1" w:rsidRDefault="00C04BB7" w:rsidP="00F54850">
      <w:pPr>
        <w:pStyle w:val="SMHeading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  <w:lang w:eastAsia="zh-CN"/>
        </w:rPr>
      </w:pPr>
      <w:r w:rsidRPr="00376B1F">
        <w:rPr>
          <w:rFonts w:ascii="Arial" w:hAnsi="Arial" w:cs="Arial" w:hint="eastAsia"/>
          <w:sz w:val="22"/>
          <w:szCs w:val="22"/>
          <w:lang w:eastAsia="zh-CN"/>
        </w:rPr>
        <w:t>Supplementary Fig</w:t>
      </w:r>
      <w:r w:rsidR="005E3937">
        <w:rPr>
          <w:rFonts w:ascii="Arial" w:hAnsi="Arial" w:cs="Arial" w:hint="eastAsia"/>
          <w:sz w:val="22"/>
          <w:szCs w:val="22"/>
          <w:lang w:eastAsia="zh-CN"/>
        </w:rPr>
        <w:t>.</w:t>
      </w:r>
      <w:r w:rsidRPr="00376B1F"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="00247080">
        <w:rPr>
          <w:rFonts w:ascii="Arial" w:hAnsi="Arial" w:cs="Arial" w:hint="eastAsia"/>
          <w:sz w:val="22"/>
          <w:szCs w:val="22"/>
          <w:lang w:eastAsia="zh-CN"/>
        </w:rPr>
        <w:t>S</w:t>
      </w:r>
      <w:r>
        <w:rPr>
          <w:rFonts w:ascii="Arial" w:hAnsi="Arial" w:cs="Arial" w:hint="eastAsia"/>
          <w:sz w:val="22"/>
          <w:szCs w:val="22"/>
          <w:lang w:eastAsia="zh-CN"/>
        </w:rPr>
        <w:t>3</w:t>
      </w:r>
      <w:r w:rsidR="00970FC3" w:rsidRPr="00DC623A">
        <w:rPr>
          <w:rFonts w:ascii="Arial" w:hAnsi="Arial" w:cs="Arial"/>
          <w:sz w:val="20"/>
          <w:szCs w:val="20"/>
        </w:rPr>
        <w:t xml:space="preserve"> </w:t>
      </w:r>
      <w:r w:rsidR="00F54850" w:rsidRPr="005E3937">
        <w:rPr>
          <w:rFonts w:ascii="Arial" w:hAnsi="Arial" w:cs="Arial"/>
          <w:sz w:val="22"/>
          <w:szCs w:val="22"/>
          <w:lang w:eastAsia="zh-CN"/>
        </w:rPr>
        <w:t xml:space="preserve">Schematic representation of the pEraBE plasmid architecture and its stability during 12 consecutive passages in </w:t>
      </w:r>
      <w:r w:rsidR="00F54850" w:rsidRPr="005E3937">
        <w:rPr>
          <w:rFonts w:ascii="Arial" w:hAnsi="Arial" w:cs="Arial"/>
          <w:i/>
          <w:iCs/>
          <w:sz w:val="22"/>
          <w:szCs w:val="22"/>
          <w:lang w:eastAsia="zh-CN"/>
        </w:rPr>
        <w:t>E</w:t>
      </w:r>
      <w:r w:rsidR="000A5C17">
        <w:rPr>
          <w:rFonts w:ascii="Arial" w:hAnsi="Arial" w:cs="Arial"/>
          <w:i/>
          <w:iCs/>
          <w:sz w:val="22"/>
          <w:szCs w:val="22"/>
          <w:lang w:eastAsia="zh-CN"/>
        </w:rPr>
        <w:t>.</w:t>
      </w:r>
      <w:r w:rsidR="00F54850" w:rsidRPr="005E3937">
        <w:rPr>
          <w:rFonts w:ascii="Arial" w:hAnsi="Arial" w:cs="Arial"/>
          <w:i/>
          <w:iCs/>
          <w:sz w:val="22"/>
          <w:szCs w:val="22"/>
          <w:lang w:eastAsia="zh-CN"/>
        </w:rPr>
        <w:t xml:space="preserve"> coli</w:t>
      </w:r>
      <w:r w:rsidR="00F54850" w:rsidRPr="005E3937">
        <w:rPr>
          <w:rFonts w:ascii="Arial" w:hAnsi="Arial" w:cs="Arial"/>
          <w:sz w:val="22"/>
          <w:szCs w:val="22"/>
          <w:lang w:eastAsia="zh-CN"/>
        </w:rPr>
        <w:t>.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</w:t>
      </w:r>
      <w:r w:rsidR="00F54850" w:rsidRPr="005E3937">
        <w:rPr>
          <w:rFonts w:ascii="Arial" w:hAnsi="Arial" w:cs="Arial"/>
          <w:b w:val="0"/>
          <w:bCs w:val="0"/>
          <w:sz w:val="22"/>
          <w:szCs w:val="22"/>
          <w:lang w:eastAsia="zh-CN"/>
        </w:rPr>
        <w:t>d</w:t>
      </w:r>
      <w:r w:rsidR="0098727C" w:rsidRPr="005E3937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C</w:t>
      </w:r>
      <w:r w:rsidR="00F54850" w:rsidRPr="005E3937">
        <w:rPr>
          <w:rFonts w:ascii="Arial" w:hAnsi="Arial" w:cs="Arial"/>
          <w:b w:val="0"/>
          <w:bCs w:val="0"/>
          <w:sz w:val="22"/>
          <w:szCs w:val="22"/>
          <w:lang w:eastAsia="zh-CN"/>
        </w:rPr>
        <w:t>re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denotes the catalytically inactive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cre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gene;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rpsLp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, </w:t>
      </w:r>
      <w:r w:rsidR="00F54850" w:rsidRPr="007A0FE0">
        <w:rPr>
          <w:rFonts w:ascii="Arial" w:hAnsi="Arial" w:cs="Arial"/>
          <w:b w:val="0"/>
          <w:bCs w:val="0"/>
          <w:sz w:val="22"/>
          <w:szCs w:val="22"/>
          <w:lang w:eastAsia="zh-CN"/>
        </w:rPr>
        <w:t>P</w:t>
      </w:r>
      <w:r w:rsidR="00F54850" w:rsidRPr="005E3937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otr*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,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kasO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p*,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hrdB</w:t>
      </w:r>
      <w:r w:rsidR="00F54850" w:rsidRPr="00BC5BFE">
        <w:rPr>
          <w:rFonts w:ascii="Arial" w:hAnsi="Arial" w:cs="Arial"/>
          <w:b w:val="0"/>
          <w:bCs w:val="0"/>
          <w:sz w:val="22"/>
          <w:szCs w:val="22"/>
          <w:lang w:eastAsia="zh-CN"/>
        </w:rPr>
        <w:t>p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and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ermEp</w:t>
      </w:r>
      <w:r w:rsidR="00F54850" w:rsidRPr="001E0EB1">
        <w:rPr>
          <w:rFonts w:ascii="Arial" w:hAnsi="Arial" w:cs="Arial" w:hint="eastAsia"/>
          <w:b w:val="0"/>
          <w:bCs w:val="0"/>
          <w:i/>
          <w:iCs/>
          <w:sz w:val="22"/>
          <w:szCs w:val="22"/>
          <w:lang w:eastAsia="zh-CN"/>
        </w:rPr>
        <w:t>*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denote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Streptomyces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promoters; </w:t>
      </w:r>
      <w:r w:rsidR="00F54850" w:rsidRPr="001E0EB1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T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argeting sgRNA denotes the sgRNA directed against the genomic protospacer; </w:t>
      </w:r>
      <w:r w:rsidR="00F54850" w:rsidRPr="001E0EB1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E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rasing sgRNA denotes the sgRNA targeting the inactivating mutation in </w:t>
      </w:r>
      <w:r w:rsidR="00F54850" w:rsidRPr="005E3937">
        <w:rPr>
          <w:rFonts w:ascii="Arial" w:hAnsi="Arial" w:cs="Arial"/>
          <w:b w:val="0"/>
          <w:bCs w:val="0"/>
          <w:sz w:val="22"/>
          <w:szCs w:val="22"/>
          <w:lang w:eastAsia="zh-CN"/>
        </w:rPr>
        <w:t>d</w:t>
      </w:r>
      <w:r w:rsidR="0098727C" w:rsidRPr="005E3937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C</w:t>
      </w:r>
      <w:r w:rsidR="00F54850" w:rsidRPr="005E3937">
        <w:rPr>
          <w:rFonts w:ascii="Arial" w:hAnsi="Arial" w:cs="Arial"/>
          <w:b w:val="0"/>
          <w:bCs w:val="0"/>
          <w:sz w:val="22"/>
          <w:szCs w:val="22"/>
          <w:lang w:eastAsia="zh-CN"/>
        </w:rPr>
        <w:t>re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;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pheS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denotes the counter-selectable marker for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Streptomyces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;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otrR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denotes the repressor of </w:t>
      </w:r>
      <w:r w:rsidR="00F54850" w:rsidRPr="007A0FE0">
        <w:rPr>
          <w:rFonts w:ascii="Arial" w:hAnsi="Arial" w:cs="Arial"/>
          <w:b w:val="0"/>
          <w:bCs w:val="0"/>
          <w:sz w:val="22"/>
          <w:szCs w:val="22"/>
          <w:lang w:eastAsia="zh-CN"/>
        </w:rPr>
        <w:t>P</w:t>
      </w:r>
      <w:r w:rsidR="00F54850" w:rsidRPr="005E3937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otr*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;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ori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T denotes the origin of transfer;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aac(3)IV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denotes the apramycin resistance gene; and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ori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denotes the plasmid origin of replication in </w:t>
      </w:r>
      <w:r w:rsidR="00F54850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E. coli</w:t>
      </w:r>
      <w:r w:rsidR="00F54850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>.</w:t>
      </w:r>
    </w:p>
    <w:p w14:paraId="3B4A5296" w14:textId="77777777" w:rsidR="00935DCD" w:rsidRDefault="00671EAA">
      <w:pPr>
        <w:spacing w:after="160" w:line="278" w:lineRule="auto"/>
        <w:rPr>
          <w:rFonts w:ascii="Arial" w:hAnsi="Arial" w:cs="Arial"/>
          <w:kern w:val="32"/>
          <w:sz w:val="20"/>
          <w:lang w:eastAsia="zh-CN"/>
        </w:rPr>
      </w:pPr>
      <w:r>
        <w:rPr>
          <w:rFonts w:ascii="Arial" w:hAnsi="Arial" w:cs="Arial"/>
          <w:kern w:val="32"/>
          <w:sz w:val="20"/>
          <w:lang w:eastAsia="zh-CN"/>
        </w:rPr>
        <w:br w:type="page"/>
      </w:r>
    </w:p>
    <w:p w14:paraId="4C23B8E4" w14:textId="145BEB63" w:rsidR="00935DCD" w:rsidRDefault="005E3937" w:rsidP="00493BD7">
      <w:pPr>
        <w:spacing w:after="160" w:line="278" w:lineRule="auto"/>
        <w:jc w:val="center"/>
        <w:rPr>
          <w:rFonts w:ascii="Arial" w:hAnsi="Arial" w:cs="Arial"/>
          <w:kern w:val="32"/>
          <w:sz w:val="20"/>
          <w:lang w:eastAsia="zh-CN"/>
        </w:rPr>
      </w:pPr>
      <w:r>
        <w:rPr>
          <w:noProof/>
        </w:rPr>
        <w:lastRenderedPageBreak/>
        <w:drawing>
          <wp:inline distT="0" distB="0" distL="0" distR="0" wp14:anchorId="4E7F3493" wp14:editId="36832EE0">
            <wp:extent cx="5486400" cy="482663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82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42325" w14:textId="22B9A576" w:rsidR="00935DCD" w:rsidRPr="001E0EB1" w:rsidRDefault="00935DCD" w:rsidP="00935DCD">
      <w:pPr>
        <w:pStyle w:val="SMHeading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  <w:lang w:eastAsia="zh-CN"/>
        </w:rPr>
      </w:pPr>
      <w:bookmarkStart w:id="2" w:name="_Hlk237894473"/>
      <w:r w:rsidRPr="00376B1F">
        <w:rPr>
          <w:rFonts w:ascii="Arial" w:hAnsi="Arial" w:cs="Arial" w:hint="eastAsia"/>
          <w:sz w:val="22"/>
          <w:szCs w:val="22"/>
          <w:lang w:eastAsia="zh-CN"/>
        </w:rPr>
        <w:t>Supplementary Fig</w:t>
      </w:r>
      <w:r w:rsidR="005E3937">
        <w:rPr>
          <w:rFonts w:ascii="Arial" w:hAnsi="Arial" w:cs="Arial" w:hint="eastAsia"/>
          <w:sz w:val="22"/>
          <w:szCs w:val="22"/>
          <w:lang w:eastAsia="zh-CN"/>
        </w:rPr>
        <w:t>.</w:t>
      </w:r>
      <w:r w:rsidRPr="00376B1F"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S4</w:t>
      </w:r>
      <w:r w:rsidRPr="00DC623A">
        <w:rPr>
          <w:rFonts w:ascii="Arial" w:hAnsi="Arial" w:cs="Arial"/>
          <w:sz w:val="20"/>
          <w:szCs w:val="20"/>
        </w:rPr>
        <w:t xml:space="preserve"> </w:t>
      </w:r>
      <w:r w:rsidR="00675C26" w:rsidRPr="005E3937">
        <w:rPr>
          <w:rFonts w:ascii="Arial" w:hAnsi="Arial" w:cs="Arial"/>
          <w:sz w:val="22"/>
          <w:szCs w:val="22"/>
          <w:lang w:eastAsia="zh-CN"/>
        </w:rPr>
        <w:t>Schematics of the sgRNA cloning strategy.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</w:t>
      </w:r>
      <w:r w:rsidR="005E3937">
        <w:rPr>
          <w:rFonts w:ascii="Arial" w:hAnsi="Arial" w:cs="Arial" w:hint="eastAsia"/>
          <w:sz w:val="22"/>
          <w:szCs w:val="22"/>
          <w:lang w:eastAsia="zh-CN"/>
        </w:rPr>
        <w:t>a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Schematic of the </w:t>
      </w:r>
      <w:bookmarkStart w:id="3" w:name="_Hlk149573292"/>
      <w:r w:rsidR="00675C26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 xml:space="preserve">target 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sgRNA cloning cassette; </w:t>
      </w:r>
      <w:r w:rsidR="00675C26" w:rsidRPr="00675C26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kasO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>p*</w:t>
      </w:r>
      <w:r w:rsidR="00675C26" w:rsidRPr="00675C26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,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</w:t>
      </w:r>
      <w:r w:rsidR="00675C26" w:rsidRPr="00675C26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Streptomyces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constitutive promotor; B1006t, B1006 </w:t>
      </w:r>
      <w:r w:rsidR="00675C2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terminato</w:t>
      </w:r>
      <w:r w:rsidR="0072060C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>r</w:t>
      </w:r>
      <w:r w:rsidR="00675C2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.</w:t>
      </w:r>
      <w:bookmarkEnd w:id="3"/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</w:t>
      </w:r>
      <w:r w:rsidR="005E3937">
        <w:rPr>
          <w:rFonts w:ascii="Arial" w:hAnsi="Arial" w:cs="Arial" w:hint="eastAsia"/>
          <w:sz w:val="22"/>
          <w:szCs w:val="22"/>
          <w:lang w:eastAsia="zh-CN"/>
        </w:rPr>
        <w:t>b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Complete sequence of </w:t>
      </w:r>
      <w:r w:rsidR="00675C26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target sgRNA cloning cassette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that serves as PCR template for the amplification of Gibson assembly inserts. Red bases indicate the </w:t>
      </w:r>
      <w:bookmarkStart w:id="4" w:name="_Hlk155637576"/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>20-nt spacer sequences</w:t>
      </w:r>
      <w:bookmarkEnd w:id="4"/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should be introduced by primers. Blue and orange bases highlight overlap region between linear vector and PCR amplified fragments. </w:t>
      </w:r>
      <w:r w:rsidR="005E3937">
        <w:rPr>
          <w:rFonts w:ascii="Arial" w:hAnsi="Arial" w:cs="Arial" w:hint="eastAsia"/>
          <w:sz w:val="22"/>
          <w:szCs w:val="22"/>
          <w:lang w:eastAsia="zh-CN"/>
        </w:rPr>
        <w:t>c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</w:t>
      </w:r>
      <w:r w:rsidR="00675C26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T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he schematic diagram shows the cloning of </w:t>
      </w:r>
      <w:r w:rsidR="00675C26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 xml:space="preserve">target </w:t>
      </w:r>
      <w:r w:rsidR="00675C26" w:rsidRPr="00675C26">
        <w:rPr>
          <w:rFonts w:ascii="Arial" w:hAnsi="Arial" w:cs="Arial"/>
          <w:b w:val="0"/>
          <w:bCs w:val="0"/>
          <w:sz w:val="22"/>
          <w:szCs w:val="22"/>
          <w:lang w:eastAsia="zh-CN"/>
        </w:rPr>
        <w:t>sgRNA.</w:t>
      </w:r>
      <w:bookmarkEnd w:id="2"/>
    </w:p>
    <w:p w14:paraId="65B63248" w14:textId="333C5F2C" w:rsidR="009410F9" w:rsidRDefault="009410F9">
      <w:pPr>
        <w:spacing w:after="160" w:line="278" w:lineRule="auto"/>
        <w:rPr>
          <w:rFonts w:ascii="Arial" w:hAnsi="Arial" w:cs="Arial"/>
          <w:kern w:val="32"/>
          <w:sz w:val="20"/>
          <w:lang w:eastAsia="zh-CN"/>
        </w:rPr>
      </w:pPr>
      <w:r>
        <w:rPr>
          <w:rFonts w:ascii="Arial" w:hAnsi="Arial" w:cs="Arial"/>
          <w:kern w:val="32"/>
          <w:sz w:val="20"/>
          <w:lang w:eastAsia="zh-CN"/>
        </w:rPr>
        <w:br w:type="page"/>
      </w:r>
    </w:p>
    <w:p w14:paraId="2E1BEC35" w14:textId="62BB2EB2" w:rsidR="00935DCD" w:rsidRDefault="005E3937" w:rsidP="009410F9">
      <w:pPr>
        <w:spacing w:after="160" w:line="278" w:lineRule="auto"/>
        <w:jc w:val="center"/>
        <w:rPr>
          <w:rFonts w:ascii="Arial" w:hAnsi="Arial" w:cs="Arial"/>
          <w:kern w:val="32"/>
          <w:sz w:val="20"/>
          <w:lang w:eastAsia="zh-CN"/>
        </w:rPr>
      </w:pPr>
      <w:r>
        <w:rPr>
          <w:noProof/>
        </w:rPr>
        <w:lastRenderedPageBreak/>
        <w:drawing>
          <wp:inline distT="0" distB="0" distL="0" distR="0" wp14:anchorId="1B532826" wp14:editId="1F3DE137">
            <wp:extent cx="5486400" cy="499808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99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8531D" w14:textId="4CE5EF96" w:rsidR="00112EAE" w:rsidRPr="005E3937" w:rsidRDefault="009410F9" w:rsidP="004C16EB">
      <w:pPr>
        <w:pStyle w:val="SMHeading"/>
        <w:spacing w:line="360" w:lineRule="auto"/>
        <w:jc w:val="both"/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</w:pPr>
      <w:bookmarkStart w:id="5" w:name="_Hlk237965374"/>
      <w:bookmarkStart w:id="6" w:name="_Hlk237965386"/>
      <w:bookmarkStart w:id="7" w:name="_Hlk237959871"/>
      <w:r w:rsidRP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Supplementary Fig</w:t>
      </w:r>
      <w:r w:rsidR="005E3937" w:rsidRP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.</w:t>
      </w:r>
      <w:r w:rsidRP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 xml:space="preserve"> S5</w:t>
      </w:r>
      <w:r w:rsidRPr="005E3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365B6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>Ev</w:t>
      </w:r>
      <w:bookmarkEnd w:id="5"/>
      <w:r w:rsidR="006365B6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>aluation of plasmid backbone-erasure efficiency mediated by EraCBE and EraABE</w:t>
      </w:r>
      <w:r w:rsidR="006C7686" w:rsidRP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.</w:t>
      </w:r>
      <w:bookmarkStart w:id="8" w:name="OLE_LINK3"/>
      <w:r w:rsidR="00B822C6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a</w:t>
      </w:r>
      <w:r w:rsidR="00C809FB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bookmarkEnd w:id="8"/>
      <w:r w:rsidR="006365B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Schematic illustration of the primer design used for mutant screening</w:t>
      </w:r>
      <w:r w:rsidR="006365B6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in</w:t>
      </w:r>
      <w:r w:rsidR="00C809FB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C809FB" w:rsidRPr="005E3937">
        <w:rPr>
          <w:rFonts w:ascii="Arial" w:hAnsi="Arial" w:cs="Arial" w:hint="eastAsia"/>
          <w:b w:val="0"/>
          <w:bCs w:val="0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C809FB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M145. </w:t>
      </w:r>
      <w:r w:rsid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b</w:t>
      </w:r>
      <w:r w:rsidR="00C809FB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6365B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Schematic illustration of the primer design used for mutant screening in</w:t>
      </w:r>
      <w:r w:rsidR="006365B6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C809FB" w:rsidRPr="005E3937">
        <w:rPr>
          <w:rFonts w:ascii="Arial" w:hAnsi="Arial" w:cs="Arial" w:hint="eastAsia"/>
          <w:b w:val="0"/>
          <w:bCs w:val="0"/>
          <w:i/>
          <w:iCs/>
          <w:color w:val="000000" w:themeColor="text1"/>
          <w:sz w:val="22"/>
          <w:szCs w:val="22"/>
          <w:lang w:eastAsia="zh-CN"/>
        </w:rPr>
        <w:t>M. echinospora</w:t>
      </w:r>
      <w:r w:rsidR="00C809FB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15835.</w:t>
      </w:r>
      <w:r w:rsidR="004C16EB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c</w:t>
      </w:r>
      <w:r w:rsidR="004C16EB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6365B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PCR-based screening of EraCBE-generated mutants</w:t>
      </w:r>
      <w:r w:rsidR="007336F5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in </w:t>
      </w:r>
      <w:r w:rsidR="007336F5" w:rsidRPr="005E3937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7336F5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M145</w:t>
      </w:r>
      <w:r w:rsidR="007336F5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. </w:t>
      </w:r>
      <w:r w:rsid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d</w:t>
      </w:r>
      <w:r w:rsidR="007336F5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6365B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PCR-based screening of EraABE-generated mutants</w:t>
      </w:r>
      <w:r w:rsidR="007336F5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in </w:t>
      </w:r>
      <w:r w:rsidR="007336F5" w:rsidRPr="005E3937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7336F5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M145</w:t>
      </w:r>
      <w:r w:rsidR="007336F5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. </w:t>
      </w:r>
      <w:r w:rsid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e</w:t>
      </w:r>
      <w:r w:rsidR="007336F5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6365B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PCR-based screening of EraCBE-generated mutants in</w:t>
      </w:r>
      <w:r w:rsidR="007336F5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7336F5" w:rsidRPr="005E3937">
        <w:rPr>
          <w:rFonts w:ascii="Arial" w:hAnsi="Arial" w:cs="Arial" w:hint="eastAsia"/>
          <w:b w:val="0"/>
          <w:bCs w:val="0"/>
          <w:i/>
          <w:iCs/>
          <w:color w:val="000000" w:themeColor="text1"/>
          <w:sz w:val="22"/>
          <w:szCs w:val="22"/>
          <w:lang w:eastAsia="zh-CN"/>
        </w:rPr>
        <w:t>M. echinospora</w:t>
      </w:r>
      <w:r w:rsidR="007336F5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15835. </w:t>
      </w:r>
      <w:r w:rsid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f</w:t>
      </w:r>
      <w:r w:rsidR="007336F5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6365B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Plasmid backbone-erasure efficiencies of EraCBE and EraABE in </w:t>
      </w:r>
      <w:r w:rsidR="006365B6" w:rsidRPr="005E3937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6365B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M145 and of EraCBE in </w:t>
      </w:r>
      <w:r w:rsidR="006365B6" w:rsidRPr="005E3937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eastAsia="zh-CN"/>
        </w:rPr>
        <w:t>M. echinospora</w:t>
      </w:r>
      <w:r w:rsidR="006365B6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15835</w:t>
      </w:r>
      <w:r w:rsidR="007336F5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>.</w:t>
      </w:r>
      <w:r w:rsidR="00B5765E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Mean and </w:t>
      </w:r>
      <w:r w:rsidR="00B822C6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>SD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shown for </w:t>
      </w:r>
      <w:r w:rsidR="00B5765E" w:rsidRPr="005E3937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eastAsia="zh-CN"/>
        </w:rPr>
        <w:t>n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= 3 biologically independent samples.</w:t>
      </w:r>
      <w:bookmarkEnd w:id="6"/>
    </w:p>
    <w:p w14:paraId="49A1C03F" w14:textId="683F46A9" w:rsidR="00112EAE" w:rsidRPr="00112EAE" w:rsidRDefault="00112EAE" w:rsidP="00112EAE">
      <w:pPr>
        <w:spacing w:after="160" w:line="278" w:lineRule="auto"/>
        <w:rPr>
          <w:rFonts w:ascii="Arial" w:hAnsi="Arial" w:cs="Arial"/>
          <w:b/>
          <w:bCs/>
          <w:color w:val="0070C0"/>
          <w:sz w:val="22"/>
          <w:szCs w:val="22"/>
          <w:lang w:eastAsia="zh-CN"/>
        </w:rPr>
      </w:pPr>
      <w:r>
        <w:rPr>
          <w:rFonts w:ascii="Arial" w:hAnsi="Arial" w:cs="Arial"/>
          <w:b/>
          <w:bCs/>
          <w:color w:val="0070C0"/>
          <w:sz w:val="22"/>
          <w:szCs w:val="22"/>
          <w:lang w:eastAsia="zh-CN"/>
        </w:rPr>
        <w:br w:type="page"/>
      </w:r>
    </w:p>
    <w:bookmarkEnd w:id="7"/>
    <w:p w14:paraId="6FDB1D7D" w14:textId="5240246E" w:rsidR="00112EAE" w:rsidRDefault="00515BA7" w:rsidP="00112EAE">
      <w:pPr>
        <w:tabs>
          <w:tab w:val="left" w:pos="425"/>
        </w:tabs>
        <w:spacing w:after="160" w:line="278" w:lineRule="auto"/>
        <w:jc w:val="center"/>
        <w:rPr>
          <w:rFonts w:ascii="Arial" w:hAnsi="Arial" w:cs="Arial"/>
          <w:sz w:val="20"/>
          <w:lang w:eastAsia="zh-CN"/>
        </w:rPr>
      </w:pPr>
      <w:r>
        <w:rPr>
          <w:noProof/>
        </w:rPr>
        <w:lastRenderedPageBreak/>
        <w:drawing>
          <wp:inline distT="0" distB="0" distL="0" distR="0" wp14:anchorId="52183B56" wp14:editId="23717271">
            <wp:extent cx="2795905" cy="4138295"/>
            <wp:effectExtent l="0" t="0" r="4445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905" cy="4138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F019D" w14:textId="2C2538F1" w:rsidR="00112EAE" w:rsidRPr="005E3937" w:rsidRDefault="00112EAE" w:rsidP="00112EAE">
      <w:pPr>
        <w:tabs>
          <w:tab w:val="left" w:pos="425"/>
        </w:tabs>
        <w:spacing w:before="240" w:after="60" w:line="360" w:lineRule="auto"/>
        <w:jc w:val="both"/>
        <w:rPr>
          <w:rFonts w:ascii="Arial" w:hAnsi="Arial" w:cs="Arial"/>
          <w:color w:val="000000" w:themeColor="text1"/>
          <w:sz w:val="20"/>
          <w:lang w:eastAsia="zh-CN"/>
        </w:rPr>
      </w:pPr>
      <w:r w:rsidRPr="005E3937">
        <w:rPr>
          <w:rFonts w:ascii="Arial" w:hAnsi="Arial" w:cs="Arial"/>
          <w:b/>
          <w:bCs/>
          <w:color w:val="000000" w:themeColor="text1"/>
          <w:sz w:val="22"/>
          <w:szCs w:val="22"/>
          <w:lang w:eastAsia="zh-CN"/>
        </w:rPr>
        <w:t>Supplementary Fig</w:t>
      </w:r>
      <w:r w:rsidR="005E3937" w:rsidRPr="005E3937">
        <w:rPr>
          <w:rFonts w:ascii="Arial" w:hAnsi="Arial" w:cs="Arial" w:hint="eastAsia"/>
          <w:b/>
          <w:bCs/>
          <w:color w:val="000000" w:themeColor="text1"/>
          <w:sz w:val="22"/>
          <w:szCs w:val="22"/>
          <w:lang w:eastAsia="zh-CN"/>
        </w:rPr>
        <w:t>.</w:t>
      </w:r>
      <w:r w:rsidRPr="005E3937">
        <w:rPr>
          <w:rFonts w:ascii="Arial" w:hAnsi="Arial" w:cs="Arial"/>
          <w:b/>
          <w:bCs/>
          <w:color w:val="000000" w:themeColor="text1"/>
          <w:sz w:val="22"/>
          <w:szCs w:val="22"/>
          <w:lang w:eastAsia="zh-CN"/>
        </w:rPr>
        <w:t xml:space="preserve"> S6</w:t>
      </w:r>
      <w:r w:rsidRPr="005E3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5BA7" w:rsidRPr="005E3937">
        <w:rPr>
          <w:rFonts w:ascii="Arial" w:hAnsi="Arial" w:cs="Arial"/>
          <w:b/>
          <w:bCs/>
          <w:color w:val="000000" w:themeColor="text1"/>
          <w:sz w:val="22"/>
          <w:szCs w:val="22"/>
        </w:rPr>
        <w:t>RT-PCR detection of integrase transcription after chromosomal integration.</w:t>
      </w:r>
      <w:r w:rsidR="00515BA7" w:rsidRP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 xml:space="preserve"> </w:t>
      </w:r>
      <w:r w:rsidR="00515BA7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M145::pSET152, RT-PCR product obtained from total RNA of </w:t>
      </w:r>
      <w:r w:rsidR="00515BA7" w:rsidRPr="005E3937">
        <w:rPr>
          <w:rFonts w:ascii="Arial" w:hAnsi="Arial" w:cs="Arial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515BA7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 M145 integrated pSET152; M145::EraCBE, RT-PCR product obtained from total RNA of </w:t>
      </w:r>
      <w:r w:rsidR="00515BA7" w:rsidRPr="005E3937">
        <w:rPr>
          <w:rFonts w:ascii="Arial" w:hAnsi="Arial" w:cs="Arial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515BA7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 M145 integrated pEraCBE; M145::EraABE, RT-PCR product obtained from total RNA of </w:t>
      </w:r>
      <w:r w:rsidR="00515BA7" w:rsidRPr="005E3937">
        <w:rPr>
          <w:rFonts w:ascii="Arial" w:hAnsi="Arial" w:cs="Arial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515BA7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 M145 integrated pEraABE; No-RT control, total RNA from </w:t>
      </w:r>
      <w:r w:rsidR="00515BA7" w:rsidRPr="005E3937">
        <w:rPr>
          <w:rFonts w:ascii="Arial" w:hAnsi="Arial" w:cs="Arial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515BA7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 M145 integrated pSET152 without reverse transcription.</w:t>
      </w:r>
    </w:p>
    <w:p w14:paraId="47603FC5" w14:textId="5E86AE57" w:rsidR="00F22E27" w:rsidRDefault="00970FC3" w:rsidP="00F22E27">
      <w:pPr>
        <w:spacing w:after="160" w:line="278" w:lineRule="auto"/>
        <w:jc w:val="center"/>
        <w:rPr>
          <w:rFonts w:ascii="Arial" w:hAnsi="Arial" w:cs="Arial"/>
          <w:sz w:val="20"/>
        </w:rPr>
      </w:pPr>
      <w:r w:rsidRPr="00112EAE">
        <w:rPr>
          <w:rFonts w:ascii="Arial" w:hAnsi="Arial" w:cs="Arial"/>
          <w:sz w:val="20"/>
        </w:rPr>
        <w:br w:type="page"/>
      </w:r>
      <w:r w:rsidR="00F22E27">
        <w:rPr>
          <w:noProof/>
        </w:rPr>
        <w:lastRenderedPageBreak/>
        <w:drawing>
          <wp:inline distT="0" distB="0" distL="0" distR="0" wp14:anchorId="34FFF033" wp14:editId="59AE9185">
            <wp:extent cx="5274310" cy="342963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2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39E1F9" w14:textId="2B063B29" w:rsidR="00F22E27" w:rsidRPr="005E3937" w:rsidRDefault="00F22E27" w:rsidP="00F22E27">
      <w:pPr>
        <w:pStyle w:val="SMHeading"/>
        <w:spacing w:line="360" w:lineRule="auto"/>
        <w:jc w:val="both"/>
        <w:rPr>
          <w:rFonts w:ascii="Arial" w:hAnsi="Arial" w:cs="Arial"/>
          <w:color w:val="000000" w:themeColor="text1"/>
          <w:sz w:val="20"/>
          <w:szCs w:val="20"/>
          <w:lang w:eastAsia="zh-CN"/>
        </w:rPr>
      </w:pPr>
      <w:r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>Supplementary Fig</w:t>
      </w:r>
      <w:r w:rsid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.</w:t>
      </w:r>
      <w:r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 S</w:t>
      </w:r>
      <w:r w:rsidR="00112EAE" w:rsidRPr="005E3937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7</w:t>
      </w:r>
      <w:r w:rsidRPr="005E393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5765E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Growth comparison of </w:t>
      </w:r>
      <w:r w:rsidR="00B5765E" w:rsidRPr="005E3937">
        <w:rPr>
          <w:rFonts w:ascii="Arial" w:hAnsi="Arial" w:cs="Arial"/>
          <w:i/>
          <w:iCs/>
          <w:color w:val="000000" w:themeColor="text1"/>
          <w:sz w:val="22"/>
          <w:szCs w:val="22"/>
          <w:lang w:eastAsia="zh-CN"/>
        </w:rPr>
        <w:t>S. coelicolor</w:t>
      </w:r>
      <w:r w:rsidR="00B5765E"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 xml:space="preserve"> strains before and after EraBE-mediated plasmid backbone erasure</w:t>
      </w:r>
      <w:r w:rsidRPr="005E3937">
        <w:rPr>
          <w:rFonts w:ascii="Arial" w:hAnsi="Arial" w:cs="Arial"/>
          <w:color w:val="000000" w:themeColor="text1"/>
          <w:sz w:val="22"/>
          <w:szCs w:val="22"/>
          <w:lang w:eastAsia="zh-CN"/>
        </w:rPr>
        <w:t>.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Growth curves of the wild-type strain (WT), the strain harboring </w:t>
      </w:r>
      <w:r w:rsidR="00B5765E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>genomic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ally integrated pSET152, and the corresponding </w:t>
      </w:r>
      <w:r w:rsidR="00B5765E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>plasmid-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erased strains generated using EraCBE or EraABE were determined by monitoring OD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vertAlign w:val="subscript"/>
          <w:lang w:eastAsia="zh-CN"/>
        </w:rPr>
        <w:t>600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over 54 h</w:t>
      </w:r>
      <w:r w:rsidR="00B5765E" w:rsidRP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 xml:space="preserve"> in TSB medium</w:t>
      </w:r>
      <w:r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>.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Data are presented as mean ± </w:t>
      </w:r>
      <w:r w:rsidR="005E3937">
        <w:rPr>
          <w:rFonts w:ascii="Arial" w:hAnsi="Arial" w:cs="Arial" w:hint="eastAsia"/>
          <w:b w:val="0"/>
          <w:bCs w:val="0"/>
          <w:color w:val="000000" w:themeColor="text1"/>
          <w:sz w:val="22"/>
          <w:szCs w:val="22"/>
          <w:lang w:eastAsia="zh-CN"/>
        </w:rPr>
        <w:t>SD</w:t>
      </w:r>
      <w:r w:rsidR="00B5765E" w:rsidRPr="005E3937">
        <w:rPr>
          <w:rFonts w:ascii="Arial" w:hAnsi="Arial" w:cs="Arial"/>
          <w:b w:val="0"/>
          <w:bCs w:val="0"/>
          <w:color w:val="000000" w:themeColor="text1"/>
          <w:sz w:val="22"/>
          <w:szCs w:val="22"/>
          <w:lang w:eastAsia="zh-CN"/>
        </w:rPr>
        <w:t xml:space="preserve"> from three independent biological replicates.</w:t>
      </w:r>
    </w:p>
    <w:p w14:paraId="5E5A1508" w14:textId="3B0EC8CB" w:rsidR="00F22E27" w:rsidRDefault="00F22E27">
      <w:pPr>
        <w:spacing w:after="160" w:line="278" w:lineRule="auto"/>
        <w:rPr>
          <w:rFonts w:ascii="Arial" w:hAnsi="Arial" w:cs="Arial"/>
          <w:sz w:val="20"/>
          <w:lang w:eastAsia="zh-CN"/>
        </w:rPr>
      </w:pPr>
      <w:r>
        <w:rPr>
          <w:rFonts w:ascii="Arial" w:hAnsi="Arial" w:cs="Arial"/>
          <w:sz w:val="20"/>
        </w:rPr>
        <w:br w:type="page"/>
      </w:r>
    </w:p>
    <w:p w14:paraId="67111997" w14:textId="77777777" w:rsidR="00970FC3" w:rsidRPr="00F561B5" w:rsidRDefault="00970FC3" w:rsidP="00F561B5">
      <w:pPr>
        <w:spacing w:after="160" w:line="278" w:lineRule="auto"/>
        <w:rPr>
          <w:rFonts w:ascii="Arial" w:hAnsi="Arial" w:cs="Arial"/>
          <w:kern w:val="32"/>
          <w:sz w:val="20"/>
          <w:lang w:eastAsia="zh-CN"/>
        </w:rPr>
      </w:pPr>
    </w:p>
    <w:p w14:paraId="5775ED2F" w14:textId="6DC27319" w:rsidR="00970FC3" w:rsidRPr="00DC623A" w:rsidRDefault="00877F94" w:rsidP="00F54850">
      <w:pPr>
        <w:pStyle w:val="SMcaption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 wp14:anchorId="5119FF5A" wp14:editId="78EF3495">
            <wp:extent cx="3435813" cy="2109291"/>
            <wp:effectExtent l="0" t="0" r="0" b="571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344" cy="2116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1F407" w14:textId="3537F970" w:rsidR="00970FC3" w:rsidRPr="001E0EB1" w:rsidRDefault="00C04BB7" w:rsidP="00373EDA">
      <w:pPr>
        <w:pStyle w:val="SMHeading"/>
        <w:spacing w:line="360" w:lineRule="auto"/>
        <w:jc w:val="both"/>
        <w:rPr>
          <w:rFonts w:ascii="Arial" w:hAnsi="Arial" w:cs="Arial"/>
          <w:sz w:val="22"/>
          <w:szCs w:val="22"/>
          <w:lang w:eastAsia="zh-CN"/>
        </w:rPr>
      </w:pPr>
      <w:r w:rsidRPr="001E0EB1">
        <w:rPr>
          <w:rFonts w:ascii="Arial" w:hAnsi="Arial" w:cs="Arial" w:hint="eastAsia"/>
          <w:sz w:val="22"/>
          <w:szCs w:val="22"/>
          <w:lang w:eastAsia="zh-CN"/>
        </w:rPr>
        <w:t>Supplementary Fig</w:t>
      </w:r>
      <w:r w:rsidR="005E3937">
        <w:rPr>
          <w:rFonts w:ascii="Arial" w:hAnsi="Arial" w:cs="Arial" w:hint="eastAsia"/>
          <w:sz w:val="22"/>
          <w:szCs w:val="22"/>
          <w:lang w:eastAsia="zh-CN"/>
        </w:rPr>
        <w:t>.</w:t>
      </w:r>
      <w:r w:rsidRPr="001E0EB1"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="00247080" w:rsidRPr="001E0EB1">
        <w:rPr>
          <w:rFonts w:ascii="Arial" w:hAnsi="Arial" w:cs="Arial" w:hint="eastAsia"/>
          <w:sz w:val="22"/>
          <w:szCs w:val="22"/>
          <w:lang w:eastAsia="zh-CN"/>
        </w:rPr>
        <w:t>S</w:t>
      </w:r>
      <w:r w:rsidR="00112EAE">
        <w:rPr>
          <w:rFonts w:ascii="Arial" w:hAnsi="Arial" w:cs="Arial" w:hint="eastAsia"/>
          <w:sz w:val="22"/>
          <w:szCs w:val="22"/>
          <w:lang w:eastAsia="zh-CN"/>
        </w:rPr>
        <w:t>8</w:t>
      </w:r>
      <w:r w:rsidR="00970FC3" w:rsidRPr="001E0EB1">
        <w:rPr>
          <w:rFonts w:ascii="Arial" w:hAnsi="Arial" w:cs="Arial"/>
          <w:sz w:val="22"/>
          <w:szCs w:val="22"/>
        </w:rPr>
        <w:t xml:space="preserve">. </w:t>
      </w:r>
      <w:r w:rsidR="00373EDA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>Comparison of SNV</w:t>
      </w:r>
      <w:r w:rsidR="00373EDA" w:rsidRPr="001E0EB1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s</w:t>
      </w:r>
      <w:r w:rsidR="00373EDA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and indel</w:t>
      </w:r>
      <w:r w:rsidR="00373EDA" w:rsidRPr="001E0EB1">
        <w:rPr>
          <w:rFonts w:ascii="Arial" w:hAnsi="Arial" w:cs="Arial" w:hint="eastAsia"/>
          <w:b w:val="0"/>
          <w:bCs w:val="0"/>
          <w:sz w:val="22"/>
          <w:szCs w:val="22"/>
          <w:lang w:eastAsia="zh-CN"/>
        </w:rPr>
        <w:t>s</w:t>
      </w:r>
      <w:r w:rsidR="00373EDA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profiles obtained by whole-genome resequencing of </w:t>
      </w:r>
      <w:r w:rsidR="00373EDA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Streptomyces</w:t>
      </w:r>
      <w:r w:rsidR="00373EDA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 xml:space="preserve"> sp. 211726 and its mutant derivative Δ</w:t>
      </w:r>
      <w:r w:rsidR="00373EDA" w:rsidRPr="001E0EB1">
        <w:rPr>
          <w:rFonts w:ascii="Arial" w:hAnsi="Arial" w:cs="Arial"/>
          <w:b w:val="0"/>
          <w:bCs w:val="0"/>
          <w:i/>
          <w:iCs/>
          <w:sz w:val="22"/>
          <w:szCs w:val="22"/>
          <w:lang w:eastAsia="zh-CN"/>
        </w:rPr>
        <w:t>wblA</w:t>
      </w:r>
      <w:r w:rsidR="00165CD5" w:rsidRPr="005E3937">
        <w:rPr>
          <w:rFonts w:ascii="Arial" w:hAnsi="Arial" w:cs="Arial" w:hint="eastAsia"/>
          <w:b w:val="0"/>
          <w:bCs w:val="0"/>
          <w:sz w:val="22"/>
          <w:szCs w:val="22"/>
          <w:vertAlign w:val="subscript"/>
          <w:lang w:eastAsia="zh-CN"/>
        </w:rPr>
        <w:t>211726</w:t>
      </w:r>
      <w:r w:rsidR="00373EDA" w:rsidRPr="001E0EB1">
        <w:rPr>
          <w:rFonts w:ascii="Arial" w:hAnsi="Arial" w:cs="Arial"/>
          <w:b w:val="0"/>
          <w:bCs w:val="0"/>
          <w:sz w:val="22"/>
          <w:szCs w:val="22"/>
          <w:lang w:eastAsia="zh-CN"/>
        </w:rPr>
        <w:t>.</w:t>
      </w:r>
      <w:r w:rsidR="00970FC3" w:rsidRPr="001E0EB1">
        <w:rPr>
          <w:rFonts w:ascii="Arial" w:hAnsi="Arial" w:cs="Arial"/>
          <w:sz w:val="22"/>
          <w:szCs w:val="22"/>
        </w:rPr>
        <w:br w:type="page"/>
      </w:r>
    </w:p>
    <w:p w14:paraId="48BF0063" w14:textId="202F482C" w:rsidR="00826CCD" w:rsidRPr="00F23780" w:rsidRDefault="00826CCD" w:rsidP="00826CCD">
      <w:pPr>
        <w:rPr>
          <w:rFonts w:ascii="Arial" w:hAnsi="Arial"/>
          <w:color w:val="000000" w:themeColor="text1"/>
          <w:sz w:val="16"/>
          <w:szCs w:val="16"/>
          <w:lang w:eastAsia="zh-CN"/>
        </w:rPr>
      </w:pPr>
      <w:bookmarkStart w:id="9" w:name="_Hlk237949333"/>
      <w:r w:rsidRPr="00F23780">
        <w:rPr>
          <w:rFonts w:ascii="Arial" w:hAnsi="Arial" w:hint="eastAsia"/>
          <w:b/>
          <w:color w:val="000000" w:themeColor="text1"/>
          <w:sz w:val="20"/>
        </w:rPr>
        <w:lastRenderedPageBreak/>
        <w:t>S</w:t>
      </w:r>
      <w:r w:rsidRPr="00F23780">
        <w:rPr>
          <w:rFonts w:ascii="Arial" w:hAnsi="Arial"/>
          <w:b/>
          <w:color w:val="000000" w:themeColor="text1"/>
          <w:sz w:val="20"/>
        </w:rPr>
        <w:t xml:space="preserve">upplementary Table </w:t>
      </w:r>
      <w:r w:rsidRPr="00F23780">
        <w:rPr>
          <w:rFonts w:ascii="Arial" w:hAnsi="Arial" w:hint="eastAsia"/>
          <w:b/>
          <w:color w:val="000000" w:themeColor="text1"/>
          <w:sz w:val="20"/>
          <w:lang w:eastAsia="zh-CN"/>
        </w:rPr>
        <w:t>S</w:t>
      </w:r>
      <w:bookmarkEnd w:id="9"/>
      <w:r>
        <w:rPr>
          <w:rFonts w:ascii="Arial" w:hAnsi="Arial" w:hint="eastAsia"/>
          <w:b/>
          <w:color w:val="000000" w:themeColor="text1"/>
          <w:sz w:val="20"/>
          <w:lang w:eastAsia="zh-CN"/>
        </w:rPr>
        <w:t>1</w:t>
      </w:r>
      <w:r w:rsidRPr="00F23780">
        <w:rPr>
          <w:rFonts w:ascii="Arial" w:hAnsi="Arial"/>
          <w:b/>
          <w:color w:val="000000" w:themeColor="text1"/>
          <w:sz w:val="20"/>
        </w:rPr>
        <w:t xml:space="preserve">. </w:t>
      </w:r>
      <w:r w:rsidRPr="00F23780">
        <w:rPr>
          <w:rFonts w:ascii="Arial" w:hAnsi="Arial" w:cs="Arial"/>
          <w:color w:val="000000" w:themeColor="text1"/>
          <w:sz w:val="20"/>
          <w:lang w:eastAsia="zh-CN"/>
        </w:rPr>
        <w:t xml:space="preserve">Biosynthetic gene cluster profile of </w:t>
      </w:r>
      <w:r w:rsidRPr="00F23780">
        <w:rPr>
          <w:rFonts w:ascii="Arial" w:hAnsi="Arial" w:cs="Arial"/>
          <w:i/>
          <w:iCs/>
          <w:color w:val="000000" w:themeColor="text1"/>
          <w:sz w:val="20"/>
          <w:lang w:eastAsia="zh-CN"/>
        </w:rPr>
        <w:t>S. coelicolor</w:t>
      </w:r>
      <w:r w:rsidRPr="00F23780">
        <w:rPr>
          <w:rFonts w:ascii="Arial" w:hAnsi="Arial" w:cs="Arial"/>
          <w:color w:val="000000" w:themeColor="text1"/>
          <w:sz w:val="20"/>
          <w:lang w:eastAsia="zh-CN"/>
        </w:rPr>
        <w:t xml:space="preserve"> M145 predicted by antiSMASH</w:t>
      </w:r>
      <w:r w:rsidRPr="00F370A6">
        <w:rPr>
          <w:rFonts w:ascii="Arial" w:hAnsi="Arial" w:cs="Arial" w:hint="eastAsia"/>
          <w:color w:val="0000FF"/>
          <w:sz w:val="20"/>
          <w:vertAlign w:val="superscript"/>
          <w:lang w:eastAsia="zh-CN"/>
        </w:rPr>
        <w:t>3</w:t>
      </w:r>
      <w:r w:rsidRPr="00F23780">
        <w:rPr>
          <w:rFonts w:ascii="Arial" w:hAnsi="Arial" w:cs="Arial" w:hint="eastAsia"/>
          <w:color w:val="000000" w:themeColor="text1"/>
          <w:sz w:val="20"/>
          <w:lang w:eastAsia="zh-CN"/>
        </w:rPr>
        <w:t>.</w:t>
      </w:r>
    </w:p>
    <w:tbl>
      <w:tblPr>
        <w:tblStyle w:val="affffc"/>
        <w:tblW w:w="8789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2598"/>
        <w:gridCol w:w="928"/>
        <w:gridCol w:w="928"/>
        <w:gridCol w:w="4094"/>
        <w:gridCol w:w="1134"/>
      </w:tblGrid>
      <w:tr w:rsidR="00826CCD" w:rsidRPr="00F23780" w14:paraId="3C4D5F42" w14:textId="77777777" w:rsidTr="00704583">
        <w:trPr>
          <w:trHeight w:val="270"/>
          <w:jc w:val="center"/>
        </w:trPr>
        <w:tc>
          <w:tcPr>
            <w:tcW w:w="946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627EB592" w14:textId="77777777" w:rsidR="00826CCD" w:rsidRPr="00F23780" w:rsidRDefault="00826CCD" w:rsidP="00704583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23780">
              <w:rPr>
                <w:rFonts w:ascii="Arial" w:hAnsi="Arial" w:hint="eastAsia"/>
                <w:b/>
                <w:sz w:val="16"/>
                <w:szCs w:val="16"/>
              </w:rPr>
              <w:t>Region</w:t>
            </w:r>
          </w:p>
        </w:tc>
        <w:tc>
          <w:tcPr>
            <w:tcW w:w="2598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3208998D" w14:textId="77777777" w:rsidR="00826CCD" w:rsidRPr="00F23780" w:rsidRDefault="00826CCD" w:rsidP="00704583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23780">
              <w:rPr>
                <w:rFonts w:ascii="Arial" w:hAnsi="Arial" w:hint="eastAsia"/>
                <w:b/>
                <w:sz w:val="16"/>
                <w:szCs w:val="16"/>
              </w:rPr>
              <w:t>Type</w:t>
            </w:r>
          </w:p>
        </w:tc>
        <w:tc>
          <w:tcPr>
            <w:tcW w:w="928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0EF78533" w14:textId="77777777" w:rsidR="00826CCD" w:rsidRPr="00F23780" w:rsidRDefault="00826CCD" w:rsidP="00704583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23780">
              <w:rPr>
                <w:rFonts w:ascii="Arial" w:hAnsi="Arial" w:hint="eastAsia"/>
                <w:b/>
                <w:sz w:val="16"/>
                <w:szCs w:val="16"/>
              </w:rPr>
              <w:t>From</w:t>
            </w:r>
          </w:p>
        </w:tc>
        <w:tc>
          <w:tcPr>
            <w:tcW w:w="928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48BDBA3D" w14:textId="77777777" w:rsidR="00826CCD" w:rsidRPr="00F23780" w:rsidRDefault="00826CCD" w:rsidP="00704583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23780">
              <w:rPr>
                <w:rFonts w:ascii="Arial" w:hAnsi="Arial" w:hint="eastAsia"/>
                <w:b/>
                <w:sz w:val="16"/>
                <w:szCs w:val="16"/>
              </w:rPr>
              <w:t>To</w:t>
            </w:r>
          </w:p>
        </w:tc>
        <w:tc>
          <w:tcPr>
            <w:tcW w:w="2255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319E7F4B" w14:textId="77777777" w:rsidR="00826CCD" w:rsidRPr="00F23780" w:rsidRDefault="00826CCD" w:rsidP="00704583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23780">
              <w:rPr>
                <w:rFonts w:ascii="Arial" w:hAnsi="Arial" w:hint="eastAsia"/>
                <w:b/>
                <w:sz w:val="16"/>
                <w:szCs w:val="16"/>
              </w:rPr>
              <w:t>P</w:t>
            </w:r>
            <w:r w:rsidRPr="00F23780">
              <w:rPr>
                <w:rFonts w:ascii="Arial" w:hAnsi="Arial"/>
                <w:b/>
                <w:sz w:val="16"/>
                <w:szCs w:val="16"/>
              </w:rPr>
              <w:t>utative metabolite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28861E83" w14:textId="77777777" w:rsidR="00826CCD" w:rsidRPr="00F23780" w:rsidRDefault="00826CCD" w:rsidP="00704583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F23780">
              <w:rPr>
                <w:rFonts w:ascii="Arial" w:hAnsi="Arial" w:hint="eastAsia"/>
                <w:b/>
                <w:sz w:val="16"/>
                <w:szCs w:val="16"/>
              </w:rPr>
              <w:t>Similarity</w:t>
            </w:r>
            <w:r w:rsidRPr="00F23780">
              <w:rPr>
                <w:rFonts w:ascii="Arial" w:hAnsi="Arial"/>
                <w:b/>
                <w:sz w:val="16"/>
                <w:szCs w:val="16"/>
              </w:rPr>
              <w:t xml:space="preserve"> with known</w:t>
            </w:r>
            <w:r w:rsidRPr="00F23780">
              <w:rPr>
                <w:rFonts w:ascii="Arial" w:hAnsi="Arial" w:hint="eastAsia"/>
                <w:b/>
                <w:sz w:val="16"/>
                <w:szCs w:val="16"/>
              </w:rPr>
              <w:t xml:space="preserve"> cluster</w:t>
            </w:r>
          </w:p>
        </w:tc>
      </w:tr>
      <w:tr w:rsidR="00826CCD" w:rsidRPr="00F23780" w14:paraId="01EB1C3B" w14:textId="77777777" w:rsidTr="00704583">
        <w:trPr>
          <w:trHeight w:val="270"/>
          <w:jc w:val="center"/>
        </w:trPr>
        <w:tc>
          <w:tcPr>
            <w:tcW w:w="946" w:type="dxa"/>
            <w:tcBorders>
              <w:top w:val="single" w:sz="8" w:space="0" w:color="auto"/>
            </w:tcBorders>
            <w:noWrap/>
            <w:hideMark/>
          </w:tcPr>
          <w:p w14:paraId="7F4C2E6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</w:t>
            </w:r>
          </w:p>
        </w:tc>
        <w:tc>
          <w:tcPr>
            <w:tcW w:w="2598" w:type="dxa"/>
            <w:tcBorders>
              <w:top w:val="single" w:sz="8" w:space="0" w:color="auto"/>
            </w:tcBorders>
            <w:noWrap/>
            <w:hideMark/>
          </w:tcPr>
          <w:p w14:paraId="289C436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H</w:t>
            </w:r>
            <w:r w:rsidRPr="00F23780">
              <w:rPr>
                <w:rFonts w:ascii="Arial" w:hAnsi="Arial" w:hint="eastAsia"/>
                <w:sz w:val="16"/>
                <w:szCs w:val="16"/>
              </w:rPr>
              <w:t>glE-KS, T1PKS</w:t>
            </w:r>
          </w:p>
        </w:tc>
        <w:tc>
          <w:tcPr>
            <w:tcW w:w="928" w:type="dxa"/>
            <w:tcBorders>
              <w:top w:val="single" w:sz="8" w:space="0" w:color="auto"/>
            </w:tcBorders>
            <w:noWrap/>
          </w:tcPr>
          <w:p w14:paraId="0DD2FCDF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86694</w:t>
            </w:r>
          </w:p>
        </w:tc>
        <w:tc>
          <w:tcPr>
            <w:tcW w:w="928" w:type="dxa"/>
            <w:tcBorders>
              <w:top w:val="single" w:sz="8" w:space="0" w:color="auto"/>
            </w:tcBorders>
            <w:noWrap/>
          </w:tcPr>
          <w:p w14:paraId="723BB5C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1</w:t>
            </w:r>
            <w:r w:rsidRPr="00F23780">
              <w:rPr>
                <w:rFonts w:ascii="Arial" w:hAnsi="Arial"/>
                <w:sz w:val="16"/>
                <w:szCs w:val="16"/>
              </w:rPr>
              <w:t>3</w:t>
            </w:r>
            <w:r w:rsidRPr="00F23780">
              <w:rPr>
                <w:rFonts w:ascii="Arial" w:hAnsi="Arial" w:hint="eastAsia"/>
                <w:sz w:val="16"/>
                <w:szCs w:val="16"/>
              </w:rPr>
              <w:t>9654</w:t>
            </w:r>
          </w:p>
        </w:tc>
        <w:tc>
          <w:tcPr>
            <w:tcW w:w="2255" w:type="dxa"/>
            <w:tcBorders>
              <w:top w:val="single" w:sz="8" w:space="0" w:color="auto"/>
            </w:tcBorders>
            <w:noWrap/>
            <w:hideMark/>
          </w:tcPr>
          <w:p w14:paraId="77BA5B8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/>
              </w:rPr>
              <w:t>–</w:t>
            </w:r>
          </w:p>
          <w:p w14:paraId="43572795" w14:textId="77777777" w:rsidR="00826CCD" w:rsidRPr="00F23780" w:rsidRDefault="00826CCD" w:rsidP="00704583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noWrap/>
            <w:hideMark/>
          </w:tcPr>
          <w:p w14:paraId="0196669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826CCD" w:rsidRPr="00F23780" w14:paraId="2CC5CE4B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3A6C7B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</w:t>
            </w:r>
          </w:p>
        </w:tc>
        <w:tc>
          <w:tcPr>
            <w:tcW w:w="2598" w:type="dxa"/>
            <w:noWrap/>
          </w:tcPr>
          <w:p w14:paraId="2047C8D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7CF0FB7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163801</w:t>
            </w:r>
          </w:p>
        </w:tc>
        <w:tc>
          <w:tcPr>
            <w:tcW w:w="928" w:type="dxa"/>
            <w:noWrap/>
          </w:tcPr>
          <w:p w14:paraId="43EC097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192038</w:t>
            </w:r>
          </w:p>
        </w:tc>
        <w:tc>
          <w:tcPr>
            <w:tcW w:w="2255" w:type="dxa"/>
            <w:noWrap/>
            <w:hideMark/>
          </w:tcPr>
          <w:p w14:paraId="5134EF6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isorenieratene</w:t>
            </w:r>
          </w:p>
        </w:tc>
        <w:tc>
          <w:tcPr>
            <w:tcW w:w="1134" w:type="dxa"/>
            <w:noWrap/>
            <w:hideMark/>
          </w:tcPr>
          <w:p w14:paraId="76D0367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0276E426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B87D81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3</w:t>
            </w:r>
          </w:p>
        </w:tc>
        <w:tc>
          <w:tcPr>
            <w:tcW w:w="2598" w:type="dxa"/>
            <w:noWrap/>
          </w:tcPr>
          <w:p w14:paraId="657A5AE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L</w:t>
            </w:r>
            <w:r w:rsidRPr="00F23780">
              <w:rPr>
                <w:rFonts w:ascii="Arial" w:hAnsi="Arial" w:hint="eastAsia"/>
                <w:sz w:val="16"/>
                <w:szCs w:val="16"/>
              </w:rPr>
              <w:t>anthipeptide-class-i</w:t>
            </w:r>
          </w:p>
        </w:tc>
        <w:tc>
          <w:tcPr>
            <w:tcW w:w="928" w:type="dxa"/>
            <w:noWrap/>
          </w:tcPr>
          <w:p w14:paraId="21FD1FC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246526</w:t>
            </w:r>
          </w:p>
        </w:tc>
        <w:tc>
          <w:tcPr>
            <w:tcW w:w="928" w:type="dxa"/>
            <w:noWrap/>
          </w:tcPr>
          <w:p w14:paraId="06B8544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271084</w:t>
            </w:r>
          </w:p>
        </w:tc>
        <w:tc>
          <w:tcPr>
            <w:tcW w:w="2255" w:type="dxa"/>
            <w:noWrap/>
          </w:tcPr>
          <w:p w14:paraId="68852856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</w:rPr>
              <w:t>–</w:t>
            </w:r>
          </w:p>
        </w:tc>
        <w:tc>
          <w:tcPr>
            <w:tcW w:w="1134" w:type="dxa"/>
            <w:noWrap/>
          </w:tcPr>
          <w:p w14:paraId="57696C9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826CCD" w:rsidRPr="00F23780" w14:paraId="664194A5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61B47B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4</w:t>
            </w:r>
          </w:p>
        </w:tc>
        <w:tc>
          <w:tcPr>
            <w:tcW w:w="2598" w:type="dxa"/>
            <w:noWrap/>
          </w:tcPr>
          <w:p w14:paraId="7F9C17D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NRP-metallophore, NRPS</w:t>
            </w:r>
          </w:p>
        </w:tc>
        <w:tc>
          <w:tcPr>
            <w:tcW w:w="928" w:type="dxa"/>
            <w:noWrap/>
          </w:tcPr>
          <w:p w14:paraId="224C9A4F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493989</w:t>
            </w:r>
          </w:p>
        </w:tc>
        <w:tc>
          <w:tcPr>
            <w:tcW w:w="928" w:type="dxa"/>
            <w:noWrap/>
          </w:tcPr>
          <w:p w14:paraId="6FC8898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552325</w:t>
            </w:r>
          </w:p>
        </w:tc>
        <w:tc>
          <w:tcPr>
            <w:tcW w:w="2255" w:type="dxa"/>
            <w:noWrap/>
          </w:tcPr>
          <w:p w14:paraId="7B5044FF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coelichelin</w:t>
            </w:r>
          </w:p>
        </w:tc>
        <w:tc>
          <w:tcPr>
            <w:tcW w:w="1134" w:type="dxa"/>
            <w:noWrap/>
          </w:tcPr>
          <w:p w14:paraId="5173E5B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7CD957AD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CF069F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5</w:t>
            </w:r>
          </w:p>
        </w:tc>
        <w:tc>
          <w:tcPr>
            <w:tcW w:w="2598" w:type="dxa"/>
            <w:noWrap/>
          </w:tcPr>
          <w:p w14:paraId="2E1EE5E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Terpene</w:t>
            </w:r>
            <w:r w:rsidRPr="00F23780">
              <w:rPr>
                <w:rFonts w:ascii="Arial" w:hAnsi="Arial" w:hint="eastAsia"/>
                <w:sz w:val="16"/>
                <w:szCs w:val="16"/>
              </w:rPr>
              <w:t>-precursor</w:t>
            </w:r>
          </w:p>
        </w:tc>
        <w:tc>
          <w:tcPr>
            <w:tcW w:w="928" w:type="dxa"/>
            <w:noWrap/>
          </w:tcPr>
          <w:p w14:paraId="7266A46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597850</w:t>
            </w:r>
          </w:p>
        </w:tc>
        <w:tc>
          <w:tcPr>
            <w:tcW w:w="928" w:type="dxa"/>
            <w:noWrap/>
          </w:tcPr>
          <w:p w14:paraId="66BE33A6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621487</w:t>
            </w:r>
          </w:p>
        </w:tc>
        <w:tc>
          <w:tcPr>
            <w:tcW w:w="2255" w:type="dxa"/>
            <w:noWrap/>
          </w:tcPr>
          <w:p w14:paraId="29D0498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</w:rPr>
              <w:t>–</w:t>
            </w:r>
          </w:p>
        </w:tc>
        <w:tc>
          <w:tcPr>
            <w:tcW w:w="1134" w:type="dxa"/>
            <w:noWrap/>
          </w:tcPr>
          <w:p w14:paraId="36A1EBA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826CCD" w:rsidRPr="00F23780" w14:paraId="54FC90FD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905800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6</w:t>
            </w:r>
          </w:p>
        </w:tc>
        <w:tc>
          <w:tcPr>
            <w:tcW w:w="2598" w:type="dxa"/>
            <w:noWrap/>
          </w:tcPr>
          <w:p w14:paraId="230D9A3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RIPP-like</w:t>
            </w:r>
          </w:p>
        </w:tc>
        <w:tc>
          <w:tcPr>
            <w:tcW w:w="928" w:type="dxa"/>
            <w:noWrap/>
          </w:tcPr>
          <w:p w14:paraId="5BE2B5C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791584</w:t>
            </w:r>
          </w:p>
        </w:tc>
        <w:tc>
          <w:tcPr>
            <w:tcW w:w="928" w:type="dxa"/>
            <w:noWrap/>
          </w:tcPr>
          <w:p w14:paraId="2364862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801799</w:t>
            </w:r>
          </w:p>
        </w:tc>
        <w:tc>
          <w:tcPr>
            <w:tcW w:w="2255" w:type="dxa"/>
            <w:noWrap/>
          </w:tcPr>
          <w:p w14:paraId="627B97D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informatipeptin</w:t>
            </w:r>
          </w:p>
        </w:tc>
        <w:tc>
          <w:tcPr>
            <w:tcW w:w="1134" w:type="dxa"/>
            <w:noWrap/>
          </w:tcPr>
          <w:p w14:paraId="3A7C7E0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low</w:t>
            </w:r>
          </w:p>
        </w:tc>
      </w:tr>
      <w:tr w:rsidR="00826CCD" w:rsidRPr="00F23780" w14:paraId="739973D5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85312B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7</w:t>
            </w:r>
          </w:p>
        </w:tc>
        <w:tc>
          <w:tcPr>
            <w:tcW w:w="2598" w:type="dxa"/>
            <w:noWrap/>
          </w:tcPr>
          <w:p w14:paraId="2601403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T3PKS</w:t>
            </w:r>
          </w:p>
        </w:tc>
        <w:tc>
          <w:tcPr>
            <w:tcW w:w="928" w:type="dxa"/>
            <w:noWrap/>
          </w:tcPr>
          <w:p w14:paraId="190A042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1</w:t>
            </w:r>
            <w:r w:rsidRPr="00F23780">
              <w:rPr>
                <w:rFonts w:ascii="Arial" w:hAnsi="Arial"/>
                <w:sz w:val="16"/>
                <w:szCs w:val="16"/>
              </w:rPr>
              <w:t>2</w:t>
            </w:r>
            <w:r w:rsidRPr="00F23780">
              <w:rPr>
                <w:rFonts w:ascii="Arial" w:hAnsi="Arial" w:hint="eastAsia"/>
                <w:sz w:val="16"/>
                <w:szCs w:val="16"/>
              </w:rPr>
              <w:t>57626</w:t>
            </w:r>
          </w:p>
        </w:tc>
        <w:tc>
          <w:tcPr>
            <w:tcW w:w="928" w:type="dxa"/>
            <w:noWrap/>
          </w:tcPr>
          <w:p w14:paraId="304E3B8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1</w:t>
            </w:r>
            <w:r w:rsidRPr="00F23780">
              <w:rPr>
                <w:rFonts w:ascii="Arial" w:hAnsi="Arial"/>
                <w:sz w:val="16"/>
                <w:szCs w:val="16"/>
              </w:rPr>
              <w:t>2</w:t>
            </w:r>
            <w:r w:rsidRPr="00F23780">
              <w:rPr>
                <w:rFonts w:ascii="Arial" w:hAnsi="Arial" w:hint="eastAsia"/>
                <w:sz w:val="16"/>
                <w:szCs w:val="16"/>
              </w:rPr>
              <w:t>98750</w:t>
            </w:r>
          </w:p>
        </w:tc>
        <w:tc>
          <w:tcPr>
            <w:tcW w:w="2255" w:type="dxa"/>
            <w:noWrap/>
          </w:tcPr>
          <w:p w14:paraId="444DE74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flaviolin/1,3,6,8-tetrahydroxynaphthalene</w:t>
            </w:r>
          </w:p>
        </w:tc>
        <w:tc>
          <w:tcPr>
            <w:tcW w:w="1134" w:type="dxa"/>
            <w:noWrap/>
          </w:tcPr>
          <w:p w14:paraId="7BAE951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169933E4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60FD974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8</w:t>
            </w:r>
          </w:p>
        </w:tc>
        <w:tc>
          <w:tcPr>
            <w:tcW w:w="2598" w:type="dxa"/>
            <w:noWrap/>
          </w:tcPr>
          <w:p w14:paraId="7BA27EF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Ectoine</w:t>
            </w:r>
          </w:p>
        </w:tc>
        <w:tc>
          <w:tcPr>
            <w:tcW w:w="928" w:type="dxa"/>
            <w:noWrap/>
          </w:tcPr>
          <w:p w14:paraId="23ED148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1995503</w:t>
            </w:r>
          </w:p>
        </w:tc>
        <w:tc>
          <w:tcPr>
            <w:tcW w:w="928" w:type="dxa"/>
            <w:noWrap/>
          </w:tcPr>
          <w:p w14:paraId="593980B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2005901</w:t>
            </w:r>
          </w:p>
        </w:tc>
        <w:tc>
          <w:tcPr>
            <w:tcW w:w="2255" w:type="dxa"/>
            <w:noWrap/>
          </w:tcPr>
          <w:p w14:paraId="0E0CE2F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ectoine</w:t>
            </w:r>
          </w:p>
        </w:tc>
        <w:tc>
          <w:tcPr>
            <w:tcW w:w="1134" w:type="dxa"/>
            <w:noWrap/>
          </w:tcPr>
          <w:p w14:paraId="1F6C3E2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2F6F1CAC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0E685D8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9</w:t>
            </w:r>
          </w:p>
        </w:tc>
        <w:tc>
          <w:tcPr>
            <w:tcW w:w="2598" w:type="dxa"/>
            <w:noWrap/>
          </w:tcPr>
          <w:p w14:paraId="54D84075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Melanin</w:t>
            </w:r>
          </w:p>
        </w:tc>
        <w:tc>
          <w:tcPr>
            <w:tcW w:w="928" w:type="dxa"/>
            <w:noWrap/>
          </w:tcPr>
          <w:p w14:paraId="072DA87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2939313</w:t>
            </w:r>
          </w:p>
        </w:tc>
        <w:tc>
          <w:tcPr>
            <w:tcW w:w="928" w:type="dxa"/>
            <w:noWrap/>
          </w:tcPr>
          <w:p w14:paraId="7DA5910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2949882</w:t>
            </w:r>
          </w:p>
        </w:tc>
        <w:tc>
          <w:tcPr>
            <w:tcW w:w="2255" w:type="dxa"/>
            <w:noWrap/>
          </w:tcPr>
          <w:p w14:paraId="53B9E70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</w:rPr>
              <w:t>–</w:t>
            </w:r>
          </w:p>
        </w:tc>
        <w:tc>
          <w:tcPr>
            <w:tcW w:w="1134" w:type="dxa"/>
            <w:noWrap/>
          </w:tcPr>
          <w:p w14:paraId="1DDFD806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826CCD" w:rsidRPr="00F23780" w14:paraId="5A7FC3E2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54ABB8B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10</w:t>
            </w:r>
          </w:p>
        </w:tc>
        <w:tc>
          <w:tcPr>
            <w:tcW w:w="2598" w:type="dxa"/>
            <w:noWrap/>
          </w:tcPr>
          <w:p w14:paraId="5AD93FB5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NI-siderophore</w:t>
            </w:r>
          </w:p>
        </w:tc>
        <w:tc>
          <w:tcPr>
            <w:tcW w:w="928" w:type="dxa"/>
            <w:noWrap/>
          </w:tcPr>
          <w:p w14:paraId="5B6DE1B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3024902</w:t>
            </w:r>
          </w:p>
        </w:tc>
        <w:tc>
          <w:tcPr>
            <w:tcW w:w="928" w:type="dxa"/>
            <w:noWrap/>
          </w:tcPr>
          <w:p w14:paraId="2177FC1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3054689</w:t>
            </w:r>
          </w:p>
        </w:tc>
        <w:tc>
          <w:tcPr>
            <w:tcW w:w="2255" w:type="dxa"/>
            <w:noWrap/>
          </w:tcPr>
          <w:p w14:paraId="130F18C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desferrioxamin B/desferrioxamine E</w:t>
            </w:r>
          </w:p>
        </w:tc>
        <w:tc>
          <w:tcPr>
            <w:tcW w:w="1134" w:type="dxa"/>
            <w:noWrap/>
          </w:tcPr>
          <w:p w14:paraId="4536985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231CEE44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28A935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11</w:t>
            </w:r>
          </w:p>
        </w:tc>
        <w:tc>
          <w:tcPr>
            <w:tcW w:w="2598" w:type="dxa"/>
            <w:noWrap/>
          </w:tcPr>
          <w:p w14:paraId="49441D9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NRPS</w:t>
            </w:r>
          </w:p>
        </w:tc>
        <w:tc>
          <w:tcPr>
            <w:tcW w:w="928" w:type="dxa"/>
            <w:noWrap/>
          </w:tcPr>
          <w:p w14:paraId="55301CB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3523384</w:t>
            </w:r>
          </w:p>
        </w:tc>
        <w:tc>
          <w:tcPr>
            <w:tcW w:w="928" w:type="dxa"/>
            <w:noWrap/>
          </w:tcPr>
          <w:p w14:paraId="31CAAA2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3604037</w:t>
            </w:r>
          </w:p>
        </w:tc>
        <w:tc>
          <w:tcPr>
            <w:tcW w:w="2255" w:type="dxa"/>
            <w:noWrap/>
          </w:tcPr>
          <w:p w14:paraId="46EE051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CDA1b/CDA2a/CDA2b/CDA3a/CDA3b/CDA4a/CDA4b</w:t>
            </w:r>
          </w:p>
        </w:tc>
        <w:tc>
          <w:tcPr>
            <w:tcW w:w="1134" w:type="dxa"/>
            <w:noWrap/>
          </w:tcPr>
          <w:p w14:paraId="344701C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749473EF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7ED638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12</w:t>
            </w:r>
          </w:p>
        </w:tc>
        <w:tc>
          <w:tcPr>
            <w:tcW w:w="2598" w:type="dxa"/>
            <w:noWrap/>
          </w:tcPr>
          <w:p w14:paraId="5910B83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T2PKS</w:t>
            </w:r>
          </w:p>
        </w:tc>
        <w:tc>
          <w:tcPr>
            <w:tcW w:w="928" w:type="dxa"/>
            <w:noWrap/>
          </w:tcPr>
          <w:p w14:paraId="7178055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5494912</w:t>
            </w:r>
          </w:p>
        </w:tc>
        <w:tc>
          <w:tcPr>
            <w:tcW w:w="928" w:type="dxa"/>
            <w:noWrap/>
          </w:tcPr>
          <w:p w14:paraId="247117D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5567535</w:t>
            </w:r>
          </w:p>
        </w:tc>
        <w:tc>
          <w:tcPr>
            <w:tcW w:w="2255" w:type="dxa"/>
            <w:noWrap/>
          </w:tcPr>
          <w:p w14:paraId="21AC997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actinorhodin</w:t>
            </w:r>
          </w:p>
        </w:tc>
        <w:tc>
          <w:tcPr>
            <w:tcW w:w="1134" w:type="dxa"/>
            <w:noWrap/>
          </w:tcPr>
          <w:p w14:paraId="7587C4C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440183AA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E3084D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13</w:t>
            </w:r>
          </w:p>
        </w:tc>
        <w:tc>
          <w:tcPr>
            <w:tcW w:w="2598" w:type="dxa"/>
            <w:noWrap/>
          </w:tcPr>
          <w:p w14:paraId="26653766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140B114F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5671127</w:t>
            </w:r>
          </w:p>
        </w:tc>
        <w:tc>
          <w:tcPr>
            <w:tcW w:w="928" w:type="dxa"/>
            <w:noWrap/>
          </w:tcPr>
          <w:p w14:paraId="07A3C19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5692212</w:t>
            </w:r>
          </w:p>
        </w:tc>
        <w:tc>
          <w:tcPr>
            <w:tcW w:w="2255" w:type="dxa"/>
            <w:noWrap/>
          </w:tcPr>
          <w:p w14:paraId="3046990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albaflavenone</w:t>
            </w:r>
          </w:p>
        </w:tc>
        <w:tc>
          <w:tcPr>
            <w:tcW w:w="1134" w:type="dxa"/>
            <w:noWrap/>
          </w:tcPr>
          <w:p w14:paraId="1F6A170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1C427726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0924E5B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14</w:t>
            </w:r>
          </w:p>
        </w:tc>
        <w:tc>
          <w:tcPr>
            <w:tcW w:w="2598" w:type="dxa"/>
            <w:noWrap/>
          </w:tcPr>
          <w:p w14:paraId="678DE9A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T</w:t>
            </w:r>
            <w:r w:rsidRPr="00F23780">
              <w:rPr>
                <w:rFonts w:ascii="Arial" w:hAnsi="Arial"/>
                <w:sz w:val="16"/>
                <w:szCs w:val="16"/>
              </w:rPr>
              <w:t>erpene-precursor</w:t>
            </w:r>
          </w:p>
        </w:tc>
        <w:tc>
          <w:tcPr>
            <w:tcW w:w="928" w:type="dxa"/>
            <w:noWrap/>
          </w:tcPr>
          <w:p w14:paraId="4A49D11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5701227</w:t>
            </w:r>
          </w:p>
        </w:tc>
        <w:tc>
          <w:tcPr>
            <w:tcW w:w="928" w:type="dxa"/>
            <w:noWrap/>
          </w:tcPr>
          <w:p w14:paraId="0CE7FB6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5722387</w:t>
            </w:r>
          </w:p>
        </w:tc>
        <w:tc>
          <w:tcPr>
            <w:tcW w:w="2255" w:type="dxa"/>
            <w:noWrap/>
          </w:tcPr>
          <w:p w14:paraId="3AA4B5A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</w:rPr>
              <w:t>–</w:t>
            </w:r>
          </w:p>
        </w:tc>
        <w:tc>
          <w:tcPr>
            <w:tcW w:w="1134" w:type="dxa"/>
            <w:noWrap/>
          </w:tcPr>
          <w:p w14:paraId="5BD883B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826CCD" w:rsidRPr="00F23780" w14:paraId="3E596644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CE1BAF5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15</w:t>
            </w:r>
          </w:p>
        </w:tc>
        <w:tc>
          <w:tcPr>
            <w:tcW w:w="2598" w:type="dxa"/>
            <w:noWrap/>
          </w:tcPr>
          <w:p w14:paraId="3ACE0DC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T2PKS</w:t>
            </w:r>
          </w:p>
        </w:tc>
        <w:tc>
          <w:tcPr>
            <w:tcW w:w="928" w:type="dxa"/>
            <w:noWrap/>
          </w:tcPr>
          <w:p w14:paraId="0DF3CE7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5752056</w:t>
            </w:r>
          </w:p>
        </w:tc>
        <w:tc>
          <w:tcPr>
            <w:tcW w:w="928" w:type="dxa"/>
            <w:noWrap/>
          </w:tcPr>
          <w:p w14:paraId="5D45253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5824598</w:t>
            </w:r>
          </w:p>
        </w:tc>
        <w:tc>
          <w:tcPr>
            <w:tcW w:w="2255" w:type="dxa"/>
            <w:noWrap/>
          </w:tcPr>
          <w:p w14:paraId="40B0A0D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spore pigment</w:t>
            </w:r>
          </w:p>
        </w:tc>
        <w:tc>
          <w:tcPr>
            <w:tcW w:w="1134" w:type="dxa"/>
            <w:noWrap/>
          </w:tcPr>
          <w:p w14:paraId="5317425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medium</w:t>
            </w:r>
          </w:p>
        </w:tc>
      </w:tr>
      <w:tr w:rsidR="00826CCD" w:rsidRPr="00F23780" w14:paraId="445FF358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06B503F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16</w:t>
            </w:r>
          </w:p>
        </w:tc>
        <w:tc>
          <w:tcPr>
            <w:tcW w:w="2598" w:type="dxa"/>
            <w:noWrap/>
          </w:tcPr>
          <w:p w14:paraId="6964E1B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NI-siderophore</w:t>
            </w:r>
          </w:p>
        </w:tc>
        <w:tc>
          <w:tcPr>
            <w:tcW w:w="928" w:type="dxa"/>
            <w:noWrap/>
          </w:tcPr>
          <w:p w14:paraId="5E34B11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6326699</w:t>
            </w:r>
          </w:p>
        </w:tc>
        <w:tc>
          <w:tcPr>
            <w:tcW w:w="928" w:type="dxa"/>
            <w:noWrap/>
          </w:tcPr>
          <w:p w14:paraId="267A268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6356645</w:t>
            </w:r>
          </w:p>
        </w:tc>
        <w:tc>
          <w:tcPr>
            <w:tcW w:w="2255" w:type="dxa"/>
            <w:noWrap/>
          </w:tcPr>
          <w:p w14:paraId="3725EAB5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kinamycin</w:t>
            </w:r>
          </w:p>
        </w:tc>
        <w:tc>
          <w:tcPr>
            <w:tcW w:w="1134" w:type="dxa"/>
            <w:noWrap/>
          </w:tcPr>
          <w:p w14:paraId="44A9E26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low</w:t>
            </w:r>
          </w:p>
        </w:tc>
      </w:tr>
      <w:tr w:rsidR="00826CCD" w:rsidRPr="00F23780" w14:paraId="6F24A2F2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00753F5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17</w:t>
            </w:r>
          </w:p>
        </w:tc>
        <w:tc>
          <w:tcPr>
            <w:tcW w:w="2598" w:type="dxa"/>
            <w:noWrap/>
          </w:tcPr>
          <w:p w14:paraId="242CA17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Prodigiosin</w:t>
            </w:r>
            <w:r w:rsidRPr="00F23780">
              <w:rPr>
                <w:rFonts w:ascii="Arial" w:hAnsi="Arial" w:hint="eastAsia"/>
                <w:sz w:val="16"/>
                <w:szCs w:val="16"/>
              </w:rPr>
              <w:t xml:space="preserve">, </w:t>
            </w:r>
            <w:r w:rsidRPr="00F23780">
              <w:rPr>
                <w:rFonts w:ascii="Arial" w:hAnsi="Arial"/>
                <w:sz w:val="16"/>
                <w:szCs w:val="16"/>
              </w:rPr>
              <w:t>NRPS-like</w:t>
            </w:r>
            <w:r w:rsidRPr="00F23780">
              <w:rPr>
                <w:rFonts w:ascii="Arial" w:hAnsi="Arial" w:hint="eastAsia"/>
                <w:sz w:val="16"/>
                <w:szCs w:val="16"/>
              </w:rPr>
              <w:t>,</w:t>
            </w:r>
            <w:r w:rsidRPr="00F23780">
              <w:rPr>
                <w:rFonts w:ascii="Arial" w:hAnsi="Arial"/>
                <w:sz w:val="16"/>
                <w:szCs w:val="16"/>
              </w:rPr>
              <w:t xml:space="preserve"> T1PKS</w:t>
            </w:r>
          </w:p>
        </w:tc>
        <w:tc>
          <w:tcPr>
            <w:tcW w:w="928" w:type="dxa"/>
            <w:noWrap/>
          </w:tcPr>
          <w:p w14:paraId="5F3A31CF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6423764</w:t>
            </w:r>
          </w:p>
        </w:tc>
        <w:tc>
          <w:tcPr>
            <w:tcW w:w="928" w:type="dxa"/>
            <w:noWrap/>
          </w:tcPr>
          <w:p w14:paraId="5695B02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6476556</w:t>
            </w:r>
          </w:p>
        </w:tc>
        <w:tc>
          <w:tcPr>
            <w:tcW w:w="2255" w:type="dxa"/>
            <w:noWrap/>
          </w:tcPr>
          <w:p w14:paraId="4793E63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undecylprodigiosin</w:t>
            </w:r>
          </w:p>
        </w:tc>
        <w:tc>
          <w:tcPr>
            <w:tcW w:w="1134" w:type="dxa"/>
            <w:noWrap/>
          </w:tcPr>
          <w:p w14:paraId="0FF2C2B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450625A9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6B8C0E2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18</w:t>
            </w:r>
          </w:p>
        </w:tc>
        <w:tc>
          <w:tcPr>
            <w:tcW w:w="2598" w:type="dxa"/>
            <w:noWrap/>
          </w:tcPr>
          <w:p w14:paraId="7707F24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RiPP-like</w:t>
            </w:r>
          </w:p>
        </w:tc>
        <w:tc>
          <w:tcPr>
            <w:tcW w:w="928" w:type="dxa"/>
            <w:noWrap/>
          </w:tcPr>
          <w:p w14:paraId="06E5FD8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6632457</w:t>
            </w:r>
          </w:p>
        </w:tc>
        <w:tc>
          <w:tcPr>
            <w:tcW w:w="928" w:type="dxa"/>
            <w:noWrap/>
          </w:tcPr>
          <w:p w14:paraId="403C3AB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6643773</w:t>
            </w:r>
          </w:p>
        </w:tc>
        <w:tc>
          <w:tcPr>
            <w:tcW w:w="2255" w:type="dxa"/>
            <w:noWrap/>
          </w:tcPr>
          <w:p w14:paraId="61A5AFC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</w:rPr>
              <w:t>–</w:t>
            </w:r>
          </w:p>
        </w:tc>
        <w:tc>
          <w:tcPr>
            <w:tcW w:w="1134" w:type="dxa"/>
            <w:noWrap/>
          </w:tcPr>
          <w:p w14:paraId="2C549C8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826CCD" w:rsidRPr="00F23780" w14:paraId="4D9693B9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17DFA1D5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19</w:t>
            </w:r>
          </w:p>
        </w:tc>
        <w:tc>
          <w:tcPr>
            <w:tcW w:w="2598" w:type="dxa"/>
            <w:noWrap/>
          </w:tcPr>
          <w:p w14:paraId="79502F4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1431F0B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6656333</w:t>
            </w:r>
          </w:p>
        </w:tc>
        <w:tc>
          <w:tcPr>
            <w:tcW w:w="928" w:type="dxa"/>
            <w:noWrap/>
          </w:tcPr>
          <w:p w14:paraId="5AED3C9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6678513</w:t>
            </w:r>
          </w:p>
        </w:tc>
        <w:tc>
          <w:tcPr>
            <w:tcW w:w="2255" w:type="dxa"/>
            <w:noWrap/>
          </w:tcPr>
          <w:p w14:paraId="5A39E34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geosmin</w:t>
            </w:r>
          </w:p>
        </w:tc>
        <w:tc>
          <w:tcPr>
            <w:tcW w:w="1134" w:type="dxa"/>
            <w:noWrap/>
          </w:tcPr>
          <w:p w14:paraId="79D077F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20F59754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4ADF02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20</w:t>
            </w:r>
          </w:p>
        </w:tc>
        <w:tc>
          <w:tcPr>
            <w:tcW w:w="2598" w:type="dxa"/>
            <w:noWrap/>
          </w:tcPr>
          <w:p w14:paraId="3FE3011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NI-siderophore</w:t>
            </w:r>
          </w:p>
        </w:tc>
        <w:tc>
          <w:tcPr>
            <w:tcW w:w="928" w:type="dxa"/>
            <w:noWrap/>
          </w:tcPr>
          <w:p w14:paraId="02AE22B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6833429</w:t>
            </w:r>
          </w:p>
        </w:tc>
        <w:tc>
          <w:tcPr>
            <w:tcW w:w="928" w:type="dxa"/>
            <w:noWrap/>
          </w:tcPr>
          <w:p w14:paraId="6D77231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6864636</w:t>
            </w:r>
          </w:p>
        </w:tc>
        <w:tc>
          <w:tcPr>
            <w:tcW w:w="2255" w:type="dxa"/>
            <w:noWrap/>
          </w:tcPr>
          <w:p w14:paraId="0E8939C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</w:rPr>
              <w:t>–</w:t>
            </w:r>
          </w:p>
        </w:tc>
        <w:tc>
          <w:tcPr>
            <w:tcW w:w="1134" w:type="dxa"/>
            <w:noWrap/>
          </w:tcPr>
          <w:p w14:paraId="417AD97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826CCD" w:rsidRPr="00F23780" w14:paraId="17922A1F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08BB36F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21</w:t>
            </w:r>
          </w:p>
        </w:tc>
        <w:tc>
          <w:tcPr>
            <w:tcW w:w="2598" w:type="dxa"/>
            <w:noWrap/>
          </w:tcPr>
          <w:p w14:paraId="1138D6E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  <w:lang w:val="de-DE"/>
              </w:rPr>
            </w:pPr>
            <w:r w:rsidRPr="00F23780">
              <w:rPr>
                <w:rFonts w:ascii="Arial" w:hAnsi="Arial"/>
                <w:sz w:val="16"/>
                <w:szCs w:val="16"/>
                <w:lang w:val="de-DE"/>
              </w:rPr>
              <w:t>T1PKS , butyrolactone</w:t>
            </w:r>
            <w:r w:rsidRPr="00F23780">
              <w:rPr>
                <w:rFonts w:ascii="Arial" w:hAnsi="Arial" w:hint="eastAsia"/>
                <w:sz w:val="16"/>
                <w:szCs w:val="16"/>
                <w:lang w:val="de-DE"/>
              </w:rPr>
              <w:t>,</w:t>
            </w:r>
            <w:r w:rsidRPr="00F23780">
              <w:rPr>
                <w:rFonts w:ascii="Arial" w:hAnsi="Arial"/>
                <w:sz w:val="16"/>
                <w:szCs w:val="16"/>
                <w:lang w:val="de-DE"/>
              </w:rPr>
              <w:t xml:space="preserve"> hydrogen-cyanide </w:t>
            </w:r>
          </w:p>
        </w:tc>
        <w:tc>
          <w:tcPr>
            <w:tcW w:w="928" w:type="dxa"/>
            <w:noWrap/>
          </w:tcPr>
          <w:p w14:paraId="4C99641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6881012</w:t>
            </w:r>
          </w:p>
        </w:tc>
        <w:tc>
          <w:tcPr>
            <w:tcW w:w="928" w:type="dxa"/>
            <w:noWrap/>
          </w:tcPr>
          <w:p w14:paraId="33A0953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6956651</w:t>
            </w:r>
          </w:p>
        </w:tc>
        <w:tc>
          <w:tcPr>
            <w:tcW w:w="2255" w:type="dxa"/>
            <w:noWrap/>
          </w:tcPr>
          <w:p w14:paraId="32899CA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coelimycin P1</w:t>
            </w:r>
          </w:p>
        </w:tc>
        <w:tc>
          <w:tcPr>
            <w:tcW w:w="1134" w:type="dxa"/>
            <w:noWrap/>
          </w:tcPr>
          <w:p w14:paraId="644A75B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3905AC8A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5D66B5C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22</w:t>
            </w:r>
          </w:p>
        </w:tc>
        <w:tc>
          <w:tcPr>
            <w:tcW w:w="2598" w:type="dxa"/>
            <w:noWrap/>
          </w:tcPr>
          <w:p w14:paraId="4858C7A5" w14:textId="27BE07EA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T</w:t>
            </w:r>
            <w:r w:rsidRPr="00F23780">
              <w:rPr>
                <w:rFonts w:ascii="Arial" w:hAnsi="Arial"/>
                <w:sz w:val="16"/>
                <w:szCs w:val="16"/>
              </w:rPr>
              <w:t>hioamide-NRP, NRPS</w:t>
            </w:r>
          </w:p>
        </w:tc>
        <w:tc>
          <w:tcPr>
            <w:tcW w:w="928" w:type="dxa"/>
            <w:noWrap/>
          </w:tcPr>
          <w:p w14:paraId="10EFE6C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7088378</w:t>
            </w:r>
          </w:p>
        </w:tc>
        <w:tc>
          <w:tcPr>
            <w:tcW w:w="928" w:type="dxa"/>
            <w:noWrap/>
          </w:tcPr>
          <w:p w14:paraId="5E76027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7142561</w:t>
            </w:r>
          </w:p>
        </w:tc>
        <w:tc>
          <w:tcPr>
            <w:tcW w:w="2255" w:type="dxa"/>
            <w:noWrap/>
          </w:tcPr>
          <w:p w14:paraId="704A623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nogalamycin</w:t>
            </w:r>
          </w:p>
        </w:tc>
        <w:tc>
          <w:tcPr>
            <w:tcW w:w="1134" w:type="dxa"/>
            <w:noWrap/>
          </w:tcPr>
          <w:p w14:paraId="70A65B3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low</w:t>
            </w:r>
          </w:p>
        </w:tc>
      </w:tr>
      <w:tr w:rsidR="00826CCD" w:rsidRPr="00F23780" w14:paraId="714A547E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9B8EB19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23</w:t>
            </w:r>
          </w:p>
        </w:tc>
        <w:tc>
          <w:tcPr>
            <w:tcW w:w="2598" w:type="dxa"/>
            <w:noWrap/>
          </w:tcPr>
          <w:p w14:paraId="361FE41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L</w:t>
            </w:r>
            <w:r w:rsidRPr="00F23780">
              <w:rPr>
                <w:rFonts w:ascii="Arial" w:hAnsi="Arial"/>
                <w:sz w:val="16"/>
                <w:szCs w:val="16"/>
              </w:rPr>
              <w:t>anthipeptide-class-iii</w:t>
            </w:r>
          </w:p>
        </w:tc>
        <w:tc>
          <w:tcPr>
            <w:tcW w:w="928" w:type="dxa"/>
            <w:noWrap/>
          </w:tcPr>
          <w:p w14:paraId="007D2CAF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7409857</w:t>
            </w:r>
          </w:p>
        </w:tc>
        <w:tc>
          <w:tcPr>
            <w:tcW w:w="928" w:type="dxa"/>
            <w:noWrap/>
          </w:tcPr>
          <w:p w14:paraId="5D27D425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7432571</w:t>
            </w:r>
          </w:p>
        </w:tc>
        <w:tc>
          <w:tcPr>
            <w:tcW w:w="2255" w:type="dxa"/>
            <w:noWrap/>
          </w:tcPr>
          <w:p w14:paraId="5C026D7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SapB</w:t>
            </w:r>
          </w:p>
        </w:tc>
        <w:tc>
          <w:tcPr>
            <w:tcW w:w="1134" w:type="dxa"/>
            <w:noWrap/>
          </w:tcPr>
          <w:p w14:paraId="642EC50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2C2D3B52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4B985EA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24</w:t>
            </w:r>
          </w:p>
        </w:tc>
        <w:tc>
          <w:tcPr>
            <w:tcW w:w="2598" w:type="dxa"/>
            <w:noWrap/>
          </w:tcPr>
          <w:p w14:paraId="2F73463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T</w:t>
            </w:r>
            <w:r w:rsidRPr="00F23780">
              <w:rPr>
                <w:rFonts w:ascii="Arial" w:hAnsi="Arial"/>
                <w:sz w:val="16"/>
                <w:szCs w:val="16"/>
              </w:rPr>
              <w:t>erpene</w:t>
            </w:r>
          </w:p>
        </w:tc>
        <w:tc>
          <w:tcPr>
            <w:tcW w:w="928" w:type="dxa"/>
            <w:noWrap/>
          </w:tcPr>
          <w:p w14:paraId="745A86BF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7506132</w:t>
            </w:r>
          </w:p>
        </w:tc>
        <w:tc>
          <w:tcPr>
            <w:tcW w:w="928" w:type="dxa"/>
            <w:noWrap/>
          </w:tcPr>
          <w:p w14:paraId="4FF03F8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7532873</w:t>
            </w:r>
          </w:p>
        </w:tc>
        <w:tc>
          <w:tcPr>
            <w:tcW w:w="2255" w:type="dxa"/>
            <w:noWrap/>
          </w:tcPr>
          <w:p w14:paraId="4EC103EA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hopene</w:t>
            </w:r>
          </w:p>
        </w:tc>
        <w:tc>
          <w:tcPr>
            <w:tcW w:w="1134" w:type="dxa"/>
            <w:noWrap/>
          </w:tcPr>
          <w:p w14:paraId="5DC00FD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1CA7E218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5E498ECE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25</w:t>
            </w:r>
          </w:p>
        </w:tc>
        <w:tc>
          <w:tcPr>
            <w:tcW w:w="2598" w:type="dxa"/>
            <w:noWrap/>
          </w:tcPr>
          <w:p w14:paraId="46F862C1" w14:textId="529E53D8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PKS-like,</w:t>
            </w:r>
            <w:r w:rsidR="00B822C6">
              <w:rPr>
                <w:rFonts w:ascii="Arial" w:hAnsi="Arial" w:hint="eastAsia"/>
                <w:sz w:val="16"/>
                <w:szCs w:val="16"/>
                <w:lang w:eastAsia="zh-CN"/>
              </w:rPr>
              <w:t xml:space="preserve"> </w:t>
            </w:r>
            <w:r w:rsidRPr="00F23780">
              <w:rPr>
                <w:rFonts w:ascii="Arial" w:hAnsi="Arial"/>
                <w:sz w:val="16"/>
                <w:szCs w:val="16"/>
              </w:rPr>
              <w:t>T1PKS</w:t>
            </w:r>
          </w:p>
        </w:tc>
        <w:tc>
          <w:tcPr>
            <w:tcW w:w="928" w:type="dxa"/>
            <w:noWrap/>
          </w:tcPr>
          <w:p w14:paraId="41F171D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7570526</w:t>
            </w:r>
          </w:p>
        </w:tc>
        <w:tc>
          <w:tcPr>
            <w:tcW w:w="928" w:type="dxa"/>
            <w:noWrap/>
          </w:tcPr>
          <w:p w14:paraId="66A9E66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7618669</w:t>
            </w:r>
          </w:p>
        </w:tc>
        <w:tc>
          <w:tcPr>
            <w:tcW w:w="2255" w:type="dxa"/>
            <w:noWrap/>
          </w:tcPr>
          <w:p w14:paraId="1EF8E35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Bisenarsan</w:t>
            </w:r>
          </w:p>
        </w:tc>
        <w:tc>
          <w:tcPr>
            <w:tcW w:w="1134" w:type="dxa"/>
            <w:noWrap/>
          </w:tcPr>
          <w:p w14:paraId="4D359BD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014C88A6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6F99708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26</w:t>
            </w:r>
          </w:p>
        </w:tc>
        <w:tc>
          <w:tcPr>
            <w:tcW w:w="2598" w:type="dxa"/>
            <w:noWrap/>
          </w:tcPr>
          <w:p w14:paraId="6C7F0BF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L</w:t>
            </w:r>
            <w:r w:rsidRPr="00F23780">
              <w:rPr>
                <w:rFonts w:ascii="Arial" w:hAnsi="Arial"/>
                <w:sz w:val="16"/>
                <w:szCs w:val="16"/>
              </w:rPr>
              <w:t>anthipeptide-class-i</w:t>
            </w:r>
          </w:p>
        </w:tc>
        <w:tc>
          <w:tcPr>
            <w:tcW w:w="928" w:type="dxa"/>
            <w:noWrap/>
          </w:tcPr>
          <w:p w14:paraId="60FBC90B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7683021</w:t>
            </w:r>
          </w:p>
        </w:tc>
        <w:tc>
          <w:tcPr>
            <w:tcW w:w="928" w:type="dxa"/>
            <w:noWrap/>
          </w:tcPr>
          <w:p w14:paraId="365C86A2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7709474</w:t>
            </w:r>
          </w:p>
        </w:tc>
        <w:tc>
          <w:tcPr>
            <w:tcW w:w="2255" w:type="dxa"/>
            <w:noWrap/>
          </w:tcPr>
          <w:p w14:paraId="16A5D45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</w:rPr>
              <w:t>–</w:t>
            </w:r>
          </w:p>
        </w:tc>
        <w:tc>
          <w:tcPr>
            <w:tcW w:w="1134" w:type="dxa"/>
            <w:noWrap/>
          </w:tcPr>
          <w:p w14:paraId="72CEC445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826CCD" w:rsidRPr="00F23780" w14:paraId="7D4ECF94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0230C4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27</w:t>
            </w:r>
          </w:p>
        </w:tc>
        <w:tc>
          <w:tcPr>
            <w:tcW w:w="2598" w:type="dxa"/>
            <w:noWrap/>
          </w:tcPr>
          <w:p w14:paraId="0B9A5CE2" w14:textId="4B4935B6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O</w:t>
            </w:r>
            <w:r w:rsidRPr="00F23780">
              <w:rPr>
                <w:rFonts w:ascii="Arial" w:hAnsi="Arial"/>
                <w:sz w:val="16"/>
                <w:szCs w:val="16"/>
              </w:rPr>
              <w:t>her,</w:t>
            </w:r>
            <w:r w:rsidR="00B822C6">
              <w:rPr>
                <w:rFonts w:ascii="Arial" w:hAnsi="Arial" w:hint="eastAsia"/>
                <w:sz w:val="16"/>
                <w:szCs w:val="16"/>
                <w:lang w:eastAsia="zh-CN"/>
              </w:rPr>
              <w:t xml:space="preserve"> </w:t>
            </w:r>
            <w:r w:rsidRPr="00F23780">
              <w:rPr>
                <w:rFonts w:ascii="Arial" w:hAnsi="Arial"/>
                <w:sz w:val="16"/>
                <w:szCs w:val="16"/>
              </w:rPr>
              <w:t>T3PKS</w:t>
            </w:r>
          </w:p>
        </w:tc>
        <w:tc>
          <w:tcPr>
            <w:tcW w:w="928" w:type="dxa"/>
            <w:noWrap/>
          </w:tcPr>
          <w:p w14:paraId="3BE9F06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7973584</w:t>
            </w:r>
          </w:p>
        </w:tc>
        <w:tc>
          <w:tcPr>
            <w:tcW w:w="928" w:type="dxa"/>
            <w:noWrap/>
          </w:tcPr>
          <w:p w14:paraId="18B7FF34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8047589</w:t>
            </w:r>
          </w:p>
        </w:tc>
        <w:tc>
          <w:tcPr>
            <w:tcW w:w="2255" w:type="dxa"/>
            <w:noWrap/>
          </w:tcPr>
          <w:p w14:paraId="65C61D51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germicidin</w:t>
            </w:r>
          </w:p>
        </w:tc>
        <w:tc>
          <w:tcPr>
            <w:tcW w:w="1134" w:type="dxa"/>
            <w:noWrap/>
          </w:tcPr>
          <w:p w14:paraId="7C5FABC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F23780" w14:paraId="1A5450F7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537E6790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28</w:t>
            </w:r>
          </w:p>
        </w:tc>
        <w:tc>
          <w:tcPr>
            <w:tcW w:w="2598" w:type="dxa"/>
            <w:noWrap/>
          </w:tcPr>
          <w:p w14:paraId="3357D076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I</w:t>
            </w:r>
            <w:r w:rsidRPr="00F23780">
              <w:rPr>
                <w:rFonts w:ascii="Arial" w:hAnsi="Arial"/>
                <w:sz w:val="16"/>
                <w:szCs w:val="16"/>
              </w:rPr>
              <w:t>ndole</w:t>
            </w:r>
          </w:p>
        </w:tc>
        <w:tc>
          <w:tcPr>
            <w:tcW w:w="928" w:type="dxa"/>
            <w:noWrap/>
          </w:tcPr>
          <w:p w14:paraId="4AE50DD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8269793</w:t>
            </w:r>
          </w:p>
        </w:tc>
        <w:tc>
          <w:tcPr>
            <w:tcW w:w="928" w:type="dxa"/>
            <w:noWrap/>
          </w:tcPr>
          <w:p w14:paraId="5050DC2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8290920</w:t>
            </w:r>
          </w:p>
        </w:tc>
        <w:tc>
          <w:tcPr>
            <w:tcW w:w="2255" w:type="dxa"/>
            <w:noWrap/>
          </w:tcPr>
          <w:p w14:paraId="491B99D7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5-dimethylallylindole-3-acetonitrile</w:t>
            </w:r>
          </w:p>
        </w:tc>
        <w:tc>
          <w:tcPr>
            <w:tcW w:w="1134" w:type="dxa"/>
            <w:noWrap/>
          </w:tcPr>
          <w:p w14:paraId="42E9B1BC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  <w:tr w:rsidR="00826CCD" w:rsidRPr="009064CA" w14:paraId="378885B6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FB2DB23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Region 29</w:t>
            </w:r>
          </w:p>
        </w:tc>
        <w:tc>
          <w:tcPr>
            <w:tcW w:w="2598" w:type="dxa"/>
            <w:noWrap/>
          </w:tcPr>
          <w:p w14:paraId="7B8DAB86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T3PKS, NRP-metallophore, NRPS, terpene</w:t>
            </w:r>
          </w:p>
        </w:tc>
        <w:tc>
          <w:tcPr>
            <w:tcW w:w="928" w:type="dxa"/>
            <w:noWrap/>
          </w:tcPr>
          <w:p w14:paraId="04FA1D68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8475259</w:t>
            </w:r>
          </w:p>
        </w:tc>
        <w:tc>
          <w:tcPr>
            <w:tcW w:w="928" w:type="dxa"/>
            <w:noWrap/>
          </w:tcPr>
          <w:p w14:paraId="0A46DDA6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8549738</w:t>
            </w:r>
          </w:p>
        </w:tc>
        <w:tc>
          <w:tcPr>
            <w:tcW w:w="2255" w:type="dxa"/>
            <w:noWrap/>
          </w:tcPr>
          <w:p w14:paraId="5BB1EBFD" w14:textId="77777777" w:rsidR="00826CCD" w:rsidRPr="00F23780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/>
                <w:sz w:val="16"/>
                <w:szCs w:val="16"/>
              </w:rPr>
              <w:t>coelibactin</w:t>
            </w:r>
          </w:p>
        </w:tc>
        <w:tc>
          <w:tcPr>
            <w:tcW w:w="1134" w:type="dxa"/>
            <w:noWrap/>
          </w:tcPr>
          <w:p w14:paraId="53B73C13" w14:textId="77777777" w:rsidR="00826CCD" w:rsidRPr="009064CA" w:rsidRDefault="00826CCD" w:rsidP="00704583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F23780">
              <w:rPr>
                <w:rFonts w:ascii="Arial" w:hAnsi="Arial" w:hint="eastAsia"/>
                <w:sz w:val="16"/>
                <w:szCs w:val="16"/>
              </w:rPr>
              <w:t>high</w:t>
            </w:r>
          </w:p>
        </w:tc>
      </w:tr>
    </w:tbl>
    <w:p w14:paraId="0B7E64AC" w14:textId="77777777" w:rsidR="00826CCD" w:rsidRDefault="00826CCD" w:rsidP="00826CCD">
      <w:pPr>
        <w:spacing w:after="160" w:line="278" w:lineRule="auto"/>
        <w:rPr>
          <w:rFonts w:ascii="Arial" w:hAnsi="Arial" w:cs="Arial"/>
          <w:b/>
          <w:bCs/>
          <w:sz w:val="22"/>
          <w:szCs w:val="22"/>
          <w:lang w:eastAsia="zh-CN"/>
        </w:rPr>
      </w:pPr>
      <w:r>
        <w:rPr>
          <w:rFonts w:ascii="Arial" w:hAnsi="Arial" w:cs="Arial"/>
          <w:b/>
          <w:bCs/>
          <w:sz w:val="22"/>
          <w:szCs w:val="22"/>
          <w:lang w:eastAsia="zh-CN"/>
        </w:rPr>
        <w:br w:type="page"/>
      </w:r>
    </w:p>
    <w:p w14:paraId="5479D70C" w14:textId="42C82F99" w:rsidR="00826CCD" w:rsidRPr="00F23780" w:rsidRDefault="00826CCD" w:rsidP="00826CCD">
      <w:pPr>
        <w:rPr>
          <w:rFonts w:ascii="Arial" w:hAnsi="Arial"/>
          <w:color w:val="000000" w:themeColor="text1"/>
          <w:sz w:val="16"/>
          <w:szCs w:val="16"/>
          <w:lang w:eastAsia="zh-CN"/>
        </w:rPr>
      </w:pPr>
      <w:r w:rsidRPr="00F23780">
        <w:rPr>
          <w:rFonts w:ascii="Arial" w:hAnsi="Arial" w:hint="eastAsia"/>
          <w:b/>
          <w:color w:val="000000" w:themeColor="text1"/>
          <w:sz w:val="20"/>
        </w:rPr>
        <w:lastRenderedPageBreak/>
        <w:t>S</w:t>
      </w:r>
      <w:r w:rsidRPr="00F23780">
        <w:rPr>
          <w:rFonts w:ascii="Arial" w:hAnsi="Arial"/>
          <w:b/>
          <w:color w:val="000000" w:themeColor="text1"/>
          <w:sz w:val="20"/>
        </w:rPr>
        <w:t xml:space="preserve">upplementary Table </w:t>
      </w:r>
      <w:r w:rsidRPr="00F23780">
        <w:rPr>
          <w:rFonts w:ascii="Arial" w:hAnsi="Arial" w:hint="eastAsia"/>
          <w:b/>
          <w:color w:val="000000" w:themeColor="text1"/>
          <w:sz w:val="20"/>
          <w:lang w:eastAsia="zh-CN"/>
        </w:rPr>
        <w:t>S</w:t>
      </w:r>
      <w:r>
        <w:rPr>
          <w:rFonts w:ascii="Arial" w:hAnsi="Arial" w:hint="eastAsia"/>
          <w:b/>
          <w:color w:val="000000" w:themeColor="text1"/>
          <w:sz w:val="20"/>
          <w:lang w:eastAsia="zh-CN"/>
        </w:rPr>
        <w:t>2</w:t>
      </w:r>
      <w:r w:rsidRPr="00F23780">
        <w:rPr>
          <w:rFonts w:ascii="Arial" w:hAnsi="Arial"/>
          <w:b/>
          <w:color w:val="000000" w:themeColor="text1"/>
          <w:sz w:val="20"/>
        </w:rPr>
        <w:t xml:space="preserve">. </w:t>
      </w:r>
      <w:r w:rsidRPr="00F23780">
        <w:rPr>
          <w:rFonts w:ascii="Arial" w:hAnsi="Arial" w:cs="Arial"/>
          <w:color w:val="000000" w:themeColor="text1"/>
          <w:sz w:val="20"/>
          <w:lang w:eastAsia="zh-CN"/>
        </w:rPr>
        <w:t xml:space="preserve">Biosynthetic gene cluster profile of </w:t>
      </w:r>
      <w:r w:rsidRPr="00F23780">
        <w:rPr>
          <w:rFonts w:ascii="Arial" w:hAnsi="Arial" w:cs="Arial"/>
          <w:i/>
          <w:iCs/>
          <w:color w:val="000000" w:themeColor="text1"/>
          <w:sz w:val="20"/>
          <w:lang w:eastAsia="zh-CN"/>
        </w:rPr>
        <w:t>S</w:t>
      </w:r>
      <w:r w:rsidR="009F66AF">
        <w:rPr>
          <w:rFonts w:ascii="Arial" w:hAnsi="Arial" w:cs="Arial"/>
          <w:i/>
          <w:iCs/>
          <w:color w:val="000000" w:themeColor="text1"/>
          <w:sz w:val="20"/>
          <w:lang w:eastAsia="zh-CN"/>
        </w:rPr>
        <w:t>treptomyces</w:t>
      </w:r>
      <w:r w:rsidRPr="00F23780">
        <w:rPr>
          <w:rFonts w:ascii="Arial" w:hAnsi="Arial" w:cs="Arial"/>
          <w:i/>
          <w:iCs/>
          <w:color w:val="000000" w:themeColor="text1"/>
          <w:sz w:val="20"/>
          <w:lang w:eastAsia="zh-CN"/>
        </w:rPr>
        <w:t xml:space="preserve"> </w:t>
      </w:r>
      <w:r w:rsidRPr="00F23780">
        <w:rPr>
          <w:rFonts w:ascii="Arial" w:hAnsi="Arial" w:cs="Arial" w:hint="eastAsia"/>
          <w:color w:val="000000" w:themeColor="text1"/>
          <w:sz w:val="20"/>
          <w:lang w:eastAsia="zh-CN"/>
        </w:rPr>
        <w:t>sp.</w:t>
      </w:r>
      <w:r w:rsidRPr="00F23780">
        <w:rPr>
          <w:rFonts w:ascii="Arial" w:hAnsi="Arial" w:cs="Arial"/>
          <w:color w:val="000000" w:themeColor="text1"/>
          <w:sz w:val="20"/>
          <w:lang w:eastAsia="zh-CN"/>
        </w:rPr>
        <w:t xml:space="preserve"> </w:t>
      </w:r>
      <w:r w:rsidRPr="00F23780">
        <w:rPr>
          <w:rFonts w:ascii="Arial" w:hAnsi="Arial" w:cs="Arial" w:hint="eastAsia"/>
          <w:color w:val="000000" w:themeColor="text1"/>
          <w:sz w:val="20"/>
          <w:lang w:eastAsia="zh-CN"/>
        </w:rPr>
        <w:t>211726</w:t>
      </w:r>
      <w:r w:rsidRPr="00F23780">
        <w:rPr>
          <w:rFonts w:ascii="Arial" w:hAnsi="Arial" w:cs="Arial"/>
          <w:color w:val="000000" w:themeColor="text1"/>
          <w:sz w:val="20"/>
          <w:lang w:eastAsia="zh-CN"/>
        </w:rPr>
        <w:t xml:space="preserve"> predicted by antiSMASH</w:t>
      </w:r>
      <w:r w:rsidRPr="00F23780">
        <w:rPr>
          <w:rFonts w:ascii="Arial" w:hAnsi="Arial" w:cs="Arial" w:hint="eastAsia"/>
          <w:color w:val="000000" w:themeColor="text1"/>
          <w:sz w:val="20"/>
          <w:vertAlign w:val="superscript"/>
          <w:lang w:eastAsia="zh-CN"/>
        </w:rPr>
        <w:t>3</w:t>
      </w:r>
      <w:r w:rsidRPr="00F23780">
        <w:rPr>
          <w:rFonts w:ascii="Arial" w:hAnsi="Arial" w:cs="Arial" w:hint="eastAsia"/>
          <w:color w:val="000000" w:themeColor="text1"/>
          <w:sz w:val="20"/>
          <w:lang w:eastAsia="zh-CN"/>
        </w:rPr>
        <w:t>.</w:t>
      </w:r>
    </w:p>
    <w:tbl>
      <w:tblPr>
        <w:tblStyle w:val="affffc"/>
        <w:tblW w:w="8936" w:type="dxa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"/>
        <w:gridCol w:w="2598"/>
        <w:gridCol w:w="928"/>
        <w:gridCol w:w="928"/>
        <w:gridCol w:w="2573"/>
        <w:gridCol w:w="1134"/>
      </w:tblGrid>
      <w:tr w:rsidR="00826CCD" w:rsidRPr="00F23780" w14:paraId="765F5C67" w14:textId="77777777" w:rsidTr="00704583">
        <w:trPr>
          <w:trHeight w:val="270"/>
          <w:jc w:val="center"/>
        </w:trPr>
        <w:tc>
          <w:tcPr>
            <w:tcW w:w="946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613BC43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3780">
              <w:rPr>
                <w:rFonts w:ascii="Arial" w:hAnsi="Arial" w:cs="Arial"/>
                <w:b/>
                <w:sz w:val="16"/>
                <w:szCs w:val="16"/>
              </w:rPr>
              <w:t>Region</w:t>
            </w:r>
          </w:p>
        </w:tc>
        <w:tc>
          <w:tcPr>
            <w:tcW w:w="2598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4CE28E0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3780">
              <w:rPr>
                <w:rFonts w:ascii="Arial" w:hAnsi="Arial" w:cs="Arial"/>
                <w:b/>
                <w:sz w:val="16"/>
                <w:szCs w:val="16"/>
              </w:rPr>
              <w:t>Type</w:t>
            </w:r>
          </w:p>
        </w:tc>
        <w:tc>
          <w:tcPr>
            <w:tcW w:w="928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2A6F708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3780">
              <w:rPr>
                <w:rFonts w:ascii="Arial" w:hAnsi="Arial" w:cs="Arial"/>
                <w:b/>
                <w:sz w:val="16"/>
                <w:szCs w:val="16"/>
              </w:rPr>
              <w:t>From</w:t>
            </w:r>
          </w:p>
        </w:tc>
        <w:tc>
          <w:tcPr>
            <w:tcW w:w="928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103D61B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3780">
              <w:rPr>
                <w:rFonts w:ascii="Arial" w:hAnsi="Arial" w:cs="Arial"/>
                <w:b/>
                <w:sz w:val="16"/>
                <w:szCs w:val="16"/>
              </w:rPr>
              <w:t>To</w:t>
            </w:r>
          </w:p>
        </w:tc>
        <w:tc>
          <w:tcPr>
            <w:tcW w:w="2402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1DDA351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3780">
              <w:rPr>
                <w:rFonts w:ascii="Arial" w:hAnsi="Arial" w:cs="Arial"/>
                <w:b/>
                <w:sz w:val="16"/>
                <w:szCs w:val="16"/>
              </w:rPr>
              <w:t>Putative metabolite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8" w:space="0" w:color="auto"/>
            </w:tcBorders>
            <w:noWrap/>
            <w:vAlign w:val="center"/>
            <w:hideMark/>
          </w:tcPr>
          <w:p w14:paraId="5733B97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23780">
              <w:rPr>
                <w:rFonts w:ascii="Arial" w:hAnsi="Arial" w:cs="Arial"/>
                <w:b/>
                <w:sz w:val="16"/>
                <w:szCs w:val="16"/>
              </w:rPr>
              <w:t>Similarity with known cluster</w:t>
            </w:r>
          </w:p>
        </w:tc>
      </w:tr>
      <w:tr w:rsidR="00826CCD" w:rsidRPr="00F23780" w14:paraId="3F33030F" w14:textId="77777777" w:rsidTr="00704583">
        <w:trPr>
          <w:trHeight w:val="270"/>
          <w:jc w:val="center"/>
        </w:trPr>
        <w:tc>
          <w:tcPr>
            <w:tcW w:w="946" w:type="dxa"/>
            <w:tcBorders>
              <w:top w:val="single" w:sz="8" w:space="0" w:color="auto"/>
            </w:tcBorders>
            <w:noWrap/>
            <w:hideMark/>
          </w:tcPr>
          <w:p w14:paraId="4368C88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</w:t>
            </w:r>
          </w:p>
        </w:tc>
        <w:tc>
          <w:tcPr>
            <w:tcW w:w="2598" w:type="dxa"/>
            <w:tcBorders>
              <w:top w:val="single" w:sz="8" w:space="0" w:color="auto"/>
            </w:tcBorders>
            <w:noWrap/>
            <w:hideMark/>
          </w:tcPr>
          <w:p w14:paraId="25E1356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lanthipeptide-class-i</w:t>
            </w:r>
          </w:p>
        </w:tc>
        <w:tc>
          <w:tcPr>
            <w:tcW w:w="928" w:type="dxa"/>
            <w:tcBorders>
              <w:top w:val="single" w:sz="8" w:space="0" w:color="auto"/>
            </w:tcBorders>
            <w:noWrap/>
          </w:tcPr>
          <w:p w14:paraId="4BCAE59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928" w:type="dxa"/>
            <w:tcBorders>
              <w:top w:val="single" w:sz="8" w:space="0" w:color="auto"/>
            </w:tcBorders>
            <w:noWrap/>
          </w:tcPr>
          <w:p w14:paraId="41D6DA0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23235</w:t>
            </w:r>
          </w:p>
        </w:tc>
        <w:tc>
          <w:tcPr>
            <w:tcW w:w="2402" w:type="dxa"/>
            <w:tcBorders>
              <w:top w:val="single" w:sz="8" w:space="0" w:color="auto"/>
            </w:tcBorders>
            <w:noWrap/>
            <w:hideMark/>
          </w:tcPr>
          <w:p w14:paraId="6A760D6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  <w:p w14:paraId="4DED6610" w14:textId="77777777" w:rsidR="00826CCD" w:rsidRPr="00F23780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noWrap/>
            <w:hideMark/>
          </w:tcPr>
          <w:p w14:paraId="2771436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04298827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30924F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</w:t>
            </w:r>
          </w:p>
        </w:tc>
        <w:tc>
          <w:tcPr>
            <w:tcW w:w="2598" w:type="dxa"/>
            <w:noWrap/>
          </w:tcPr>
          <w:p w14:paraId="30DC4C1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lassopeptide</w:t>
            </w:r>
          </w:p>
        </w:tc>
        <w:tc>
          <w:tcPr>
            <w:tcW w:w="928" w:type="dxa"/>
            <w:noWrap/>
          </w:tcPr>
          <w:p w14:paraId="0E5FA37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199306</w:t>
            </w:r>
          </w:p>
        </w:tc>
        <w:tc>
          <w:tcPr>
            <w:tcW w:w="928" w:type="dxa"/>
            <w:noWrap/>
          </w:tcPr>
          <w:p w14:paraId="060FAE6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221850</w:t>
            </w:r>
          </w:p>
        </w:tc>
        <w:tc>
          <w:tcPr>
            <w:tcW w:w="2402" w:type="dxa"/>
            <w:noWrap/>
            <w:hideMark/>
          </w:tcPr>
          <w:p w14:paraId="22A3786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  <w:hideMark/>
          </w:tcPr>
          <w:p w14:paraId="744E8AA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6256D0D2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4858FA3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3</w:t>
            </w:r>
          </w:p>
        </w:tc>
        <w:tc>
          <w:tcPr>
            <w:tcW w:w="2598" w:type="dxa"/>
            <w:noWrap/>
          </w:tcPr>
          <w:p w14:paraId="1884C73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butyrolactone</w:t>
            </w:r>
          </w:p>
        </w:tc>
        <w:tc>
          <w:tcPr>
            <w:tcW w:w="928" w:type="dxa"/>
            <w:noWrap/>
          </w:tcPr>
          <w:p w14:paraId="38DC10C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416927</w:t>
            </w:r>
          </w:p>
        </w:tc>
        <w:tc>
          <w:tcPr>
            <w:tcW w:w="928" w:type="dxa"/>
            <w:noWrap/>
          </w:tcPr>
          <w:p w14:paraId="6D7D77A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427916</w:t>
            </w:r>
          </w:p>
        </w:tc>
        <w:tc>
          <w:tcPr>
            <w:tcW w:w="2402" w:type="dxa"/>
            <w:noWrap/>
          </w:tcPr>
          <w:p w14:paraId="0164A3E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0CEFB09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068DE35D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795FB9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4</w:t>
            </w:r>
          </w:p>
        </w:tc>
        <w:tc>
          <w:tcPr>
            <w:tcW w:w="2598" w:type="dxa"/>
            <w:noWrap/>
          </w:tcPr>
          <w:p w14:paraId="0FE0C1C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T1PKS</w:t>
            </w:r>
          </w:p>
        </w:tc>
        <w:tc>
          <w:tcPr>
            <w:tcW w:w="928" w:type="dxa"/>
            <w:noWrap/>
          </w:tcPr>
          <w:p w14:paraId="3C77539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515214</w:t>
            </w:r>
          </w:p>
        </w:tc>
        <w:tc>
          <w:tcPr>
            <w:tcW w:w="928" w:type="dxa"/>
            <w:noWrap/>
          </w:tcPr>
          <w:p w14:paraId="48CF000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653615</w:t>
            </w:r>
          </w:p>
        </w:tc>
        <w:tc>
          <w:tcPr>
            <w:tcW w:w="2402" w:type="dxa"/>
            <w:noWrap/>
          </w:tcPr>
          <w:p w14:paraId="4840F88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azalomycin F3a</w:t>
            </w:r>
          </w:p>
        </w:tc>
        <w:tc>
          <w:tcPr>
            <w:tcW w:w="1134" w:type="dxa"/>
            <w:noWrap/>
          </w:tcPr>
          <w:p w14:paraId="7F8AAFF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high</w:t>
            </w:r>
          </w:p>
        </w:tc>
      </w:tr>
      <w:tr w:rsidR="00826CCD" w:rsidRPr="00F23780" w14:paraId="612B0DBB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0C581CA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5</w:t>
            </w:r>
          </w:p>
        </w:tc>
        <w:tc>
          <w:tcPr>
            <w:tcW w:w="2598" w:type="dxa"/>
            <w:noWrap/>
          </w:tcPr>
          <w:p w14:paraId="2B5049E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T1PKS</w:t>
            </w:r>
          </w:p>
        </w:tc>
        <w:tc>
          <w:tcPr>
            <w:tcW w:w="928" w:type="dxa"/>
            <w:noWrap/>
          </w:tcPr>
          <w:p w14:paraId="422EDEF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807549</w:t>
            </w:r>
          </w:p>
        </w:tc>
        <w:tc>
          <w:tcPr>
            <w:tcW w:w="928" w:type="dxa"/>
            <w:noWrap/>
          </w:tcPr>
          <w:p w14:paraId="1B2D1D6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984978</w:t>
            </w:r>
          </w:p>
        </w:tc>
        <w:tc>
          <w:tcPr>
            <w:tcW w:w="2402" w:type="dxa"/>
            <w:noWrap/>
          </w:tcPr>
          <w:p w14:paraId="2CCDA03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nigericin</w:t>
            </w:r>
          </w:p>
        </w:tc>
        <w:tc>
          <w:tcPr>
            <w:tcW w:w="1134" w:type="dxa"/>
            <w:noWrap/>
          </w:tcPr>
          <w:p w14:paraId="6787D60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high</w:t>
            </w:r>
          </w:p>
        </w:tc>
      </w:tr>
      <w:tr w:rsidR="00826CCD" w:rsidRPr="00F23780" w14:paraId="1E41A155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4BBA9F7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6</w:t>
            </w:r>
          </w:p>
        </w:tc>
        <w:tc>
          <w:tcPr>
            <w:tcW w:w="2598" w:type="dxa"/>
            <w:noWrap/>
          </w:tcPr>
          <w:p w14:paraId="51838A1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T1PKS</w:t>
            </w:r>
          </w:p>
        </w:tc>
        <w:tc>
          <w:tcPr>
            <w:tcW w:w="928" w:type="dxa"/>
            <w:noWrap/>
          </w:tcPr>
          <w:p w14:paraId="3E557E9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1072429</w:t>
            </w:r>
          </w:p>
        </w:tc>
        <w:tc>
          <w:tcPr>
            <w:tcW w:w="928" w:type="dxa"/>
            <w:noWrap/>
          </w:tcPr>
          <w:p w14:paraId="70E6C98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1152573</w:t>
            </w:r>
          </w:p>
        </w:tc>
        <w:tc>
          <w:tcPr>
            <w:tcW w:w="2402" w:type="dxa"/>
            <w:noWrap/>
          </w:tcPr>
          <w:p w14:paraId="60CD922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efomycin K/efomycin L</w:t>
            </w:r>
          </w:p>
        </w:tc>
        <w:tc>
          <w:tcPr>
            <w:tcW w:w="1134" w:type="dxa"/>
            <w:noWrap/>
          </w:tcPr>
          <w:p w14:paraId="496E0EF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high</w:t>
            </w:r>
          </w:p>
        </w:tc>
      </w:tr>
      <w:tr w:rsidR="00826CCD" w:rsidRPr="00F23780" w14:paraId="7E7086ED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56D6EDC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7</w:t>
            </w:r>
          </w:p>
        </w:tc>
        <w:tc>
          <w:tcPr>
            <w:tcW w:w="2598" w:type="dxa"/>
            <w:noWrap/>
          </w:tcPr>
          <w:p w14:paraId="0E6DCCF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redox-cofactor</w:t>
            </w:r>
          </w:p>
        </w:tc>
        <w:tc>
          <w:tcPr>
            <w:tcW w:w="928" w:type="dxa"/>
            <w:noWrap/>
          </w:tcPr>
          <w:p w14:paraId="255C93A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1198750</w:t>
            </w:r>
          </w:p>
        </w:tc>
        <w:tc>
          <w:tcPr>
            <w:tcW w:w="928" w:type="dxa"/>
            <w:noWrap/>
          </w:tcPr>
          <w:p w14:paraId="6B99D79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1198750</w:t>
            </w:r>
          </w:p>
        </w:tc>
        <w:tc>
          <w:tcPr>
            <w:tcW w:w="2402" w:type="dxa"/>
            <w:noWrap/>
          </w:tcPr>
          <w:p w14:paraId="07F0BF3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39E417C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68B34FDA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DF5324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8</w:t>
            </w:r>
          </w:p>
        </w:tc>
        <w:tc>
          <w:tcPr>
            <w:tcW w:w="2598" w:type="dxa"/>
            <w:noWrap/>
          </w:tcPr>
          <w:p w14:paraId="029785B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hserlactone</w:t>
            </w:r>
          </w:p>
        </w:tc>
        <w:tc>
          <w:tcPr>
            <w:tcW w:w="928" w:type="dxa"/>
            <w:noWrap/>
          </w:tcPr>
          <w:p w14:paraId="09F1C43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1334173</w:t>
            </w:r>
          </w:p>
        </w:tc>
        <w:tc>
          <w:tcPr>
            <w:tcW w:w="928" w:type="dxa"/>
            <w:noWrap/>
          </w:tcPr>
          <w:p w14:paraId="1B00C90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1354928</w:t>
            </w:r>
          </w:p>
        </w:tc>
        <w:tc>
          <w:tcPr>
            <w:tcW w:w="2402" w:type="dxa"/>
            <w:noWrap/>
          </w:tcPr>
          <w:p w14:paraId="082BC1C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11B505F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44F827D1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420B425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9</w:t>
            </w:r>
          </w:p>
        </w:tc>
        <w:tc>
          <w:tcPr>
            <w:tcW w:w="2598" w:type="dxa"/>
            <w:noWrap/>
          </w:tcPr>
          <w:p w14:paraId="44FCC13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butyrolactone</w:t>
            </w:r>
          </w:p>
        </w:tc>
        <w:tc>
          <w:tcPr>
            <w:tcW w:w="928" w:type="dxa"/>
            <w:noWrap/>
          </w:tcPr>
          <w:p w14:paraId="2F8C80D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1365499</w:t>
            </w:r>
          </w:p>
        </w:tc>
        <w:tc>
          <w:tcPr>
            <w:tcW w:w="928" w:type="dxa"/>
            <w:noWrap/>
          </w:tcPr>
          <w:p w14:paraId="3C37A49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1376434</w:t>
            </w:r>
          </w:p>
        </w:tc>
        <w:tc>
          <w:tcPr>
            <w:tcW w:w="2402" w:type="dxa"/>
            <w:noWrap/>
          </w:tcPr>
          <w:p w14:paraId="3DB2826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0440CCA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1F859733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F1C4E2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10</w:t>
            </w:r>
          </w:p>
        </w:tc>
        <w:tc>
          <w:tcPr>
            <w:tcW w:w="2598" w:type="dxa"/>
            <w:noWrap/>
          </w:tcPr>
          <w:p w14:paraId="7BEEDDBE" w14:textId="1F035F4F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NRPS, T3PKS</w:t>
            </w:r>
          </w:p>
        </w:tc>
        <w:tc>
          <w:tcPr>
            <w:tcW w:w="928" w:type="dxa"/>
            <w:noWrap/>
          </w:tcPr>
          <w:p w14:paraId="15BDCF6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1607873</w:t>
            </w:r>
          </w:p>
        </w:tc>
        <w:tc>
          <w:tcPr>
            <w:tcW w:w="928" w:type="dxa"/>
            <w:noWrap/>
          </w:tcPr>
          <w:p w14:paraId="2DCAE60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1696446</w:t>
            </w:r>
          </w:p>
        </w:tc>
        <w:tc>
          <w:tcPr>
            <w:tcW w:w="2402" w:type="dxa"/>
            <w:noWrap/>
          </w:tcPr>
          <w:p w14:paraId="5BE88B0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feglymycin</w:t>
            </w:r>
          </w:p>
        </w:tc>
        <w:tc>
          <w:tcPr>
            <w:tcW w:w="1134" w:type="dxa"/>
            <w:noWrap/>
          </w:tcPr>
          <w:p w14:paraId="032AE45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high</w:t>
            </w:r>
          </w:p>
        </w:tc>
      </w:tr>
      <w:tr w:rsidR="00826CCD" w:rsidRPr="00F23780" w14:paraId="57AC10DB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6306339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11</w:t>
            </w:r>
          </w:p>
        </w:tc>
        <w:tc>
          <w:tcPr>
            <w:tcW w:w="2598" w:type="dxa"/>
            <w:noWrap/>
          </w:tcPr>
          <w:p w14:paraId="7FF6950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31BF1D1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2040662</w:t>
            </w:r>
          </w:p>
        </w:tc>
        <w:tc>
          <w:tcPr>
            <w:tcW w:w="928" w:type="dxa"/>
            <w:noWrap/>
          </w:tcPr>
          <w:p w14:paraId="0BCB80A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2067187</w:t>
            </w:r>
          </w:p>
        </w:tc>
        <w:tc>
          <w:tcPr>
            <w:tcW w:w="2402" w:type="dxa"/>
            <w:noWrap/>
          </w:tcPr>
          <w:p w14:paraId="191442B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hopene</w:t>
            </w:r>
          </w:p>
        </w:tc>
        <w:tc>
          <w:tcPr>
            <w:tcW w:w="1134" w:type="dxa"/>
            <w:noWrap/>
          </w:tcPr>
          <w:p w14:paraId="3950467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high</w:t>
            </w:r>
          </w:p>
        </w:tc>
      </w:tr>
      <w:tr w:rsidR="00826CCD" w:rsidRPr="00F23780" w14:paraId="554DB227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F0F824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12</w:t>
            </w:r>
          </w:p>
        </w:tc>
        <w:tc>
          <w:tcPr>
            <w:tcW w:w="2598" w:type="dxa"/>
            <w:noWrap/>
          </w:tcPr>
          <w:p w14:paraId="11063DD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T2PKS</w:t>
            </w:r>
          </w:p>
        </w:tc>
        <w:tc>
          <w:tcPr>
            <w:tcW w:w="928" w:type="dxa"/>
            <w:noWrap/>
          </w:tcPr>
          <w:p w14:paraId="377ECC0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2265877</w:t>
            </w:r>
          </w:p>
        </w:tc>
        <w:tc>
          <w:tcPr>
            <w:tcW w:w="928" w:type="dxa"/>
            <w:noWrap/>
          </w:tcPr>
          <w:p w14:paraId="1666E6F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2338392</w:t>
            </w:r>
          </w:p>
        </w:tc>
        <w:tc>
          <w:tcPr>
            <w:tcW w:w="2402" w:type="dxa"/>
            <w:noWrap/>
          </w:tcPr>
          <w:p w14:paraId="04B850B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spore pigment</w:t>
            </w:r>
          </w:p>
        </w:tc>
        <w:tc>
          <w:tcPr>
            <w:tcW w:w="1134" w:type="dxa"/>
            <w:noWrap/>
          </w:tcPr>
          <w:p w14:paraId="2DFCC63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high</w:t>
            </w:r>
          </w:p>
        </w:tc>
      </w:tr>
      <w:tr w:rsidR="00826CCD" w:rsidRPr="00F23780" w14:paraId="78297AA8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0B8718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13</w:t>
            </w:r>
          </w:p>
        </w:tc>
        <w:tc>
          <w:tcPr>
            <w:tcW w:w="2598" w:type="dxa"/>
            <w:noWrap/>
          </w:tcPr>
          <w:p w14:paraId="5EE7854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redox-cofactor</w:t>
            </w:r>
          </w:p>
        </w:tc>
        <w:tc>
          <w:tcPr>
            <w:tcW w:w="928" w:type="dxa"/>
            <w:noWrap/>
          </w:tcPr>
          <w:p w14:paraId="72F0FB1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2418347</w:t>
            </w:r>
          </w:p>
        </w:tc>
        <w:tc>
          <w:tcPr>
            <w:tcW w:w="928" w:type="dxa"/>
            <w:noWrap/>
          </w:tcPr>
          <w:p w14:paraId="21DC81D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2441048</w:t>
            </w:r>
          </w:p>
        </w:tc>
        <w:tc>
          <w:tcPr>
            <w:tcW w:w="2402" w:type="dxa"/>
            <w:noWrap/>
          </w:tcPr>
          <w:p w14:paraId="236DAD4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419E7CE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6BE478AD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6A5384B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14</w:t>
            </w:r>
          </w:p>
        </w:tc>
        <w:tc>
          <w:tcPr>
            <w:tcW w:w="2598" w:type="dxa"/>
            <w:noWrap/>
          </w:tcPr>
          <w:p w14:paraId="2116C90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T1PKS</w:t>
            </w:r>
          </w:p>
        </w:tc>
        <w:tc>
          <w:tcPr>
            <w:tcW w:w="928" w:type="dxa"/>
            <w:noWrap/>
          </w:tcPr>
          <w:p w14:paraId="022AF10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2498399</w:t>
            </w:r>
          </w:p>
        </w:tc>
        <w:tc>
          <w:tcPr>
            <w:tcW w:w="928" w:type="dxa"/>
            <w:noWrap/>
          </w:tcPr>
          <w:p w14:paraId="446C769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2560618</w:t>
            </w:r>
          </w:p>
        </w:tc>
        <w:tc>
          <w:tcPr>
            <w:tcW w:w="2402" w:type="dxa"/>
            <w:noWrap/>
          </w:tcPr>
          <w:p w14:paraId="100DBCA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7A09FAB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3661284E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6F66D3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15</w:t>
            </w:r>
          </w:p>
        </w:tc>
        <w:tc>
          <w:tcPr>
            <w:tcW w:w="2598" w:type="dxa"/>
            <w:noWrap/>
          </w:tcPr>
          <w:p w14:paraId="26C8FE9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RiPP-like</w:t>
            </w:r>
          </w:p>
        </w:tc>
        <w:tc>
          <w:tcPr>
            <w:tcW w:w="928" w:type="dxa"/>
            <w:noWrap/>
          </w:tcPr>
          <w:p w14:paraId="07DBF3B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2616965</w:t>
            </w:r>
          </w:p>
        </w:tc>
        <w:tc>
          <w:tcPr>
            <w:tcW w:w="928" w:type="dxa"/>
            <w:noWrap/>
          </w:tcPr>
          <w:p w14:paraId="1C21C64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2628311</w:t>
            </w:r>
          </w:p>
        </w:tc>
        <w:tc>
          <w:tcPr>
            <w:tcW w:w="2402" w:type="dxa"/>
            <w:noWrap/>
          </w:tcPr>
          <w:p w14:paraId="56BFF22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1CBA692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26AB5424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48540D1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16</w:t>
            </w:r>
          </w:p>
        </w:tc>
        <w:tc>
          <w:tcPr>
            <w:tcW w:w="2598" w:type="dxa"/>
            <w:noWrap/>
          </w:tcPr>
          <w:p w14:paraId="5B86A2D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NI-siderophore</w:t>
            </w:r>
          </w:p>
        </w:tc>
        <w:tc>
          <w:tcPr>
            <w:tcW w:w="928" w:type="dxa"/>
            <w:noWrap/>
          </w:tcPr>
          <w:p w14:paraId="5720EAA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2842049</w:t>
            </w:r>
          </w:p>
        </w:tc>
        <w:tc>
          <w:tcPr>
            <w:tcW w:w="928" w:type="dxa"/>
            <w:noWrap/>
          </w:tcPr>
          <w:p w14:paraId="24D670B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2872100</w:t>
            </w:r>
          </w:p>
        </w:tc>
        <w:tc>
          <w:tcPr>
            <w:tcW w:w="2402" w:type="dxa"/>
            <w:noWrap/>
          </w:tcPr>
          <w:p w14:paraId="51AE0B5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1CF60F0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434A77D4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15C79F5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17</w:t>
            </w:r>
          </w:p>
        </w:tc>
        <w:tc>
          <w:tcPr>
            <w:tcW w:w="2598" w:type="dxa"/>
            <w:noWrap/>
          </w:tcPr>
          <w:p w14:paraId="2638207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NRPS-like</w:t>
            </w:r>
          </w:p>
        </w:tc>
        <w:tc>
          <w:tcPr>
            <w:tcW w:w="928" w:type="dxa"/>
            <w:noWrap/>
          </w:tcPr>
          <w:p w14:paraId="52429C5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3441579</w:t>
            </w:r>
          </w:p>
        </w:tc>
        <w:tc>
          <w:tcPr>
            <w:tcW w:w="928" w:type="dxa"/>
            <w:noWrap/>
          </w:tcPr>
          <w:p w14:paraId="6073D1E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3484449</w:t>
            </w:r>
          </w:p>
        </w:tc>
        <w:tc>
          <w:tcPr>
            <w:tcW w:w="2402" w:type="dxa"/>
            <w:noWrap/>
          </w:tcPr>
          <w:p w14:paraId="56476148" w14:textId="77777777" w:rsidR="00826CCD" w:rsidRPr="00F23780" w:rsidRDefault="00826CCD" w:rsidP="0070458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echoside A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/</w:t>
            </w:r>
            <w:r w:rsidRPr="00F23780">
              <w:rPr>
                <w:rFonts w:ascii="Arial" w:hAnsi="Arial" w:cs="Arial"/>
                <w:sz w:val="16"/>
                <w:szCs w:val="16"/>
              </w:rPr>
              <w:t>echoside B/echoside C/echoside D/echoside E</w:t>
            </w:r>
          </w:p>
        </w:tc>
        <w:tc>
          <w:tcPr>
            <w:tcW w:w="1134" w:type="dxa"/>
            <w:noWrap/>
          </w:tcPr>
          <w:p w14:paraId="0B6BD80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high</w:t>
            </w:r>
          </w:p>
        </w:tc>
      </w:tr>
      <w:tr w:rsidR="00826CCD" w:rsidRPr="00F23780" w14:paraId="50D5B50E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1AE3D53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18</w:t>
            </w:r>
          </w:p>
        </w:tc>
        <w:tc>
          <w:tcPr>
            <w:tcW w:w="2598" w:type="dxa"/>
            <w:noWrap/>
          </w:tcPr>
          <w:p w14:paraId="3177404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NI-siderophore</w:t>
            </w:r>
          </w:p>
        </w:tc>
        <w:tc>
          <w:tcPr>
            <w:tcW w:w="928" w:type="dxa"/>
            <w:noWrap/>
          </w:tcPr>
          <w:p w14:paraId="46E8A39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4009172</w:t>
            </w:r>
          </w:p>
        </w:tc>
        <w:tc>
          <w:tcPr>
            <w:tcW w:w="928" w:type="dxa"/>
            <w:noWrap/>
          </w:tcPr>
          <w:p w14:paraId="65D9284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4038959</w:t>
            </w:r>
          </w:p>
        </w:tc>
        <w:tc>
          <w:tcPr>
            <w:tcW w:w="2402" w:type="dxa"/>
            <w:noWrap/>
          </w:tcPr>
          <w:p w14:paraId="56EC1E9D" w14:textId="77777777" w:rsidR="00826CCD" w:rsidRPr="00F23780" w:rsidRDefault="00826CCD" w:rsidP="0070458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legonoxamine A/desferrioxamine B/legonoxamine B</w:t>
            </w:r>
          </w:p>
        </w:tc>
        <w:tc>
          <w:tcPr>
            <w:tcW w:w="1134" w:type="dxa"/>
            <w:noWrap/>
          </w:tcPr>
          <w:p w14:paraId="3B5F448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high</w:t>
            </w:r>
          </w:p>
        </w:tc>
      </w:tr>
      <w:tr w:rsidR="00826CCD" w:rsidRPr="00F23780" w14:paraId="67A9ED75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18FC02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19</w:t>
            </w:r>
          </w:p>
        </w:tc>
        <w:tc>
          <w:tcPr>
            <w:tcW w:w="2598" w:type="dxa"/>
            <w:noWrap/>
          </w:tcPr>
          <w:p w14:paraId="72CAE7B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6D27372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4739715</w:t>
            </w:r>
          </w:p>
        </w:tc>
        <w:tc>
          <w:tcPr>
            <w:tcW w:w="928" w:type="dxa"/>
            <w:noWrap/>
          </w:tcPr>
          <w:p w14:paraId="147AF84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4759975</w:t>
            </w:r>
          </w:p>
        </w:tc>
        <w:tc>
          <w:tcPr>
            <w:tcW w:w="2402" w:type="dxa"/>
            <w:noWrap/>
          </w:tcPr>
          <w:p w14:paraId="4C93AF68" w14:textId="77777777" w:rsidR="00826CCD" w:rsidRPr="00F23780" w:rsidRDefault="00826CCD" w:rsidP="0070458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58BD0D0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22782FB1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D077D8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20</w:t>
            </w:r>
          </w:p>
        </w:tc>
        <w:tc>
          <w:tcPr>
            <w:tcW w:w="2598" w:type="dxa"/>
            <w:noWrap/>
          </w:tcPr>
          <w:p w14:paraId="23670CE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hydrogen-cyanide</w:t>
            </w:r>
          </w:p>
        </w:tc>
        <w:tc>
          <w:tcPr>
            <w:tcW w:w="928" w:type="dxa"/>
            <w:noWrap/>
          </w:tcPr>
          <w:p w14:paraId="43665BD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4784615</w:t>
            </w:r>
          </w:p>
        </w:tc>
        <w:tc>
          <w:tcPr>
            <w:tcW w:w="928" w:type="dxa"/>
            <w:noWrap/>
          </w:tcPr>
          <w:p w14:paraId="48DF5A1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4797734</w:t>
            </w:r>
          </w:p>
        </w:tc>
        <w:tc>
          <w:tcPr>
            <w:tcW w:w="2402" w:type="dxa"/>
            <w:noWrap/>
          </w:tcPr>
          <w:p w14:paraId="3B8F3922" w14:textId="77777777" w:rsidR="00826CCD" w:rsidRPr="00F23780" w:rsidRDefault="00826CCD" w:rsidP="0070458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aborycin</w:t>
            </w:r>
          </w:p>
        </w:tc>
        <w:tc>
          <w:tcPr>
            <w:tcW w:w="1134" w:type="dxa"/>
            <w:noWrap/>
          </w:tcPr>
          <w:p w14:paraId="008FA9F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low</w:t>
            </w:r>
          </w:p>
        </w:tc>
      </w:tr>
      <w:tr w:rsidR="00826CCD" w:rsidRPr="00F23780" w14:paraId="052CD9F5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7CA4D4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21</w:t>
            </w:r>
          </w:p>
        </w:tc>
        <w:tc>
          <w:tcPr>
            <w:tcW w:w="2598" w:type="dxa"/>
            <w:noWrap/>
          </w:tcPr>
          <w:p w14:paraId="27046A9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val="de-DE"/>
              </w:rPr>
              <w:t>terpene</w:t>
            </w:r>
          </w:p>
        </w:tc>
        <w:tc>
          <w:tcPr>
            <w:tcW w:w="928" w:type="dxa"/>
            <w:noWrap/>
          </w:tcPr>
          <w:p w14:paraId="6F78E19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5133826</w:t>
            </w:r>
          </w:p>
        </w:tc>
        <w:tc>
          <w:tcPr>
            <w:tcW w:w="928" w:type="dxa"/>
            <w:noWrap/>
          </w:tcPr>
          <w:p w14:paraId="0B7432E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5156198</w:t>
            </w:r>
          </w:p>
        </w:tc>
        <w:tc>
          <w:tcPr>
            <w:tcW w:w="2402" w:type="dxa"/>
            <w:noWrap/>
          </w:tcPr>
          <w:p w14:paraId="03D2A7B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43789D0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2BFBDE70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4B2394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22</w:t>
            </w:r>
          </w:p>
        </w:tc>
        <w:tc>
          <w:tcPr>
            <w:tcW w:w="2598" w:type="dxa"/>
            <w:noWrap/>
          </w:tcPr>
          <w:p w14:paraId="644B8E1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terpene-precursor</w:t>
            </w:r>
          </w:p>
        </w:tc>
        <w:tc>
          <w:tcPr>
            <w:tcW w:w="928" w:type="dxa"/>
            <w:noWrap/>
          </w:tcPr>
          <w:p w14:paraId="4196DE8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5229405</w:t>
            </w:r>
          </w:p>
        </w:tc>
        <w:tc>
          <w:tcPr>
            <w:tcW w:w="928" w:type="dxa"/>
            <w:noWrap/>
          </w:tcPr>
          <w:p w14:paraId="53E3902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5250424</w:t>
            </w:r>
          </w:p>
        </w:tc>
        <w:tc>
          <w:tcPr>
            <w:tcW w:w="2402" w:type="dxa"/>
            <w:noWrap/>
          </w:tcPr>
          <w:p w14:paraId="5C1ECB7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24715CA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2E979A4F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89146E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23</w:t>
            </w:r>
          </w:p>
        </w:tc>
        <w:tc>
          <w:tcPr>
            <w:tcW w:w="2598" w:type="dxa"/>
            <w:noWrap/>
          </w:tcPr>
          <w:p w14:paraId="7858F78F" w14:textId="5F6C2B5F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arylpolyene, NRPS</w:t>
            </w:r>
          </w:p>
        </w:tc>
        <w:tc>
          <w:tcPr>
            <w:tcW w:w="928" w:type="dxa"/>
            <w:noWrap/>
          </w:tcPr>
          <w:p w14:paraId="081E104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5371633</w:t>
            </w:r>
          </w:p>
        </w:tc>
        <w:tc>
          <w:tcPr>
            <w:tcW w:w="928" w:type="dxa"/>
            <w:noWrap/>
          </w:tcPr>
          <w:p w14:paraId="046339D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5473683</w:t>
            </w:r>
          </w:p>
        </w:tc>
        <w:tc>
          <w:tcPr>
            <w:tcW w:w="2402" w:type="dxa"/>
            <w:noWrap/>
          </w:tcPr>
          <w:p w14:paraId="6DAF33A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skyllamycin A/skyllamycin B</w:t>
            </w:r>
          </w:p>
        </w:tc>
        <w:tc>
          <w:tcPr>
            <w:tcW w:w="1134" w:type="dxa"/>
            <w:noWrap/>
          </w:tcPr>
          <w:p w14:paraId="755DE7E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medium</w:t>
            </w:r>
          </w:p>
        </w:tc>
      </w:tr>
      <w:tr w:rsidR="00826CCD" w:rsidRPr="00F23780" w14:paraId="2B6F8BBD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0907A47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24</w:t>
            </w:r>
          </w:p>
        </w:tc>
        <w:tc>
          <w:tcPr>
            <w:tcW w:w="2598" w:type="dxa"/>
            <w:noWrap/>
          </w:tcPr>
          <w:p w14:paraId="053E167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indole</w:t>
            </w:r>
          </w:p>
        </w:tc>
        <w:tc>
          <w:tcPr>
            <w:tcW w:w="928" w:type="dxa"/>
            <w:noWrap/>
          </w:tcPr>
          <w:p w14:paraId="39EFCE6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5756413</w:t>
            </w:r>
          </w:p>
        </w:tc>
        <w:tc>
          <w:tcPr>
            <w:tcW w:w="928" w:type="dxa"/>
            <w:noWrap/>
          </w:tcPr>
          <w:p w14:paraId="3FCD5D9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5777555</w:t>
            </w:r>
          </w:p>
        </w:tc>
        <w:tc>
          <w:tcPr>
            <w:tcW w:w="2402" w:type="dxa"/>
            <w:noWrap/>
          </w:tcPr>
          <w:p w14:paraId="448B66F5" w14:textId="77777777" w:rsidR="00826CCD" w:rsidRPr="00F23780" w:rsidRDefault="00826CCD" w:rsidP="0070458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5-isoprenylindole-3-carboxylate B-D-glycosyl ester</w:t>
            </w:r>
          </w:p>
        </w:tc>
        <w:tc>
          <w:tcPr>
            <w:tcW w:w="1134" w:type="dxa"/>
            <w:noWrap/>
          </w:tcPr>
          <w:p w14:paraId="32F99255" w14:textId="77777777" w:rsidR="00826CCD" w:rsidRPr="00F23780" w:rsidRDefault="00826CCD" w:rsidP="0070458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medium</w:t>
            </w:r>
          </w:p>
        </w:tc>
      </w:tr>
      <w:tr w:rsidR="00826CCD" w:rsidRPr="00F23780" w14:paraId="1E2FB946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150A8B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25</w:t>
            </w:r>
          </w:p>
        </w:tc>
        <w:tc>
          <w:tcPr>
            <w:tcW w:w="2598" w:type="dxa"/>
            <w:noWrap/>
          </w:tcPr>
          <w:p w14:paraId="3E65C3F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triceptide</w:t>
            </w:r>
          </w:p>
        </w:tc>
        <w:tc>
          <w:tcPr>
            <w:tcW w:w="928" w:type="dxa"/>
            <w:noWrap/>
          </w:tcPr>
          <w:p w14:paraId="611B667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5922503</w:t>
            </w:r>
          </w:p>
        </w:tc>
        <w:tc>
          <w:tcPr>
            <w:tcW w:w="928" w:type="dxa"/>
            <w:noWrap/>
          </w:tcPr>
          <w:p w14:paraId="7337DD7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5943663</w:t>
            </w:r>
          </w:p>
        </w:tc>
        <w:tc>
          <w:tcPr>
            <w:tcW w:w="2402" w:type="dxa"/>
            <w:noWrap/>
          </w:tcPr>
          <w:p w14:paraId="41381B7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20815F3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2FA3EB87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27E36D8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26</w:t>
            </w:r>
          </w:p>
        </w:tc>
        <w:tc>
          <w:tcPr>
            <w:tcW w:w="2598" w:type="dxa"/>
            <w:noWrap/>
          </w:tcPr>
          <w:p w14:paraId="5AEE79C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NRPS</w:t>
            </w:r>
          </w:p>
        </w:tc>
        <w:tc>
          <w:tcPr>
            <w:tcW w:w="928" w:type="dxa"/>
            <w:noWrap/>
          </w:tcPr>
          <w:p w14:paraId="09C208E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5984171</w:t>
            </w:r>
          </w:p>
        </w:tc>
        <w:tc>
          <w:tcPr>
            <w:tcW w:w="928" w:type="dxa"/>
            <w:noWrap/>
          </w:tcPr>
          <w:p w14:paraId="73DB6DD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6028181</w:t>
            </w:r>
          </w:p>
        </w:tc>
        <w:tc>
          <w:tcPr>
            <w:tcW w:w="2402" w:type="dxa"/>
            <w:noWrap/>
          </w:tcPr>
          <w:p w14:paraId="4410A8B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4E26555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3FCEF460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3E8F717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27</w:t>
            </w:r>
          </w:p>
        </w:tc>
        <w:tc>
          <w:tcPr>
            <w:tcW w:w="2598" w:type="dxa"/>
            <w:noWrap/>
          </w:tcPr>
          <w:p w14:paraId="20017AE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HR-T2PKS</w:t>
            </w:r>
          </w:p>
        </w:tc>
        <w:tc>
          <w:tcPr>
            <w:tcW w:w="928" w:type="dxa"/>
            <w:noWrap/>
          </w:tcPr>
          <w:p w14:paraId="73D526D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6086915</w:t>
            </w:r>
          </w:p>
        </w:tc>
        <w:tc>
          <w:tcPr>
            <w:tcW w:w="928" w:type="dxa"/>
            <w:noWrap/>
          </w:tcPr>
          <w:p w14:paraId="533F088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6136952</w:t>
            </w:r>
          </w:p>
        </w:tc>
        <w:tc>
          <w:tcPr>
            <w:tcW w:w="2402" w:type="dxa"/>
            <w:noWrap/>
          </w:tcPr>
          <w:p w14:paraId="3436EC6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cinnapeptin</w:t>
            </w:r>
          </w:p>
        </w:tc>
        <w:tc>
          <w:tcPr>
            <w:tcW w:w="1134" w:type="dxa"/>
            <w:noWrap/>
          </w:tcPr>
          <w:p w14:paraId="3A17D83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medium</w:t>
            </w:r>
          </w:p>
        </w:tc>
      </w:tr>
      <w:tr w:rsidR="00826CCD" w:rsidRPr="00F23780" w14:paraId="575885A9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0181CF6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28</w:t>
            </w:r>
          </w:p>
        </w:tc>
        <w:tc>
          <w:tcPr>
            <w:tcW w:w="2598" w:type="dxa"/>
            <w:noWrap/>
          </w:tcPr>
          <w:p w14:paraId="6BFE9C0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RiPP-like</w:t>
            </w:r>
          </w:p>
        </w:tc>
        <w:tc>
          <w:tcPr>
            <w:tcW w:w="928" w:type="dxa"/>
            <w:noWrap/>
          </w:tcPr>
          <w:p w14:paraId="21B48AD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6145364</w:t>
            </w:r>
          </w:p>
        </w:tc>
        <w:tc>
          <w:tcPr>
            <w:tcW w:w="928" w:type="dxa"/>
            <w:noWrap/>
          </w:tcPr>
          <w:p w14:paraId="263E43E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6157820</w:t>
            </w:r>
          </w:p>
        </w:tc>
        <w:tc>
          <w:tcPr>
            <w:tcW w:w="2402" w:type="dxa"/>
            <w:noWrap/>
          </w:tcPr>
          <w:p w14:paraId="3DBEBAF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5916B63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26CCD" w:rsidRPr="00F23780" w14:paraId="4F2A0627" w14:textId="77777777" w:rsidTr="00704583">
        <w:trPr>
          <w:trHeight w:val="270"/>
          <w:jc w:val="center"/>
        </w:trPr>
        <w:tc>
          <w:tcPr>
            <w:tcW w:w="946" w:type="dxa"/>
            <w:noWrap/>
            <w:hideMark/>
          </w:tcPr>
          <w:p w14:paraId="7A0C9B0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29</w:t>
            </w:r>
          </w:p>
        </w:tc>
        <w:tc>
          <w:tcPr>
            <w:tcW w:w="2598" w:type="dxa"/>
            <w:noWrap/>
          </w:tcPr>
          <w:p w14:paraId="50A363C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T1PKS</w:t>
            </w:r>
          </w:p>
        </w:tc>
        <w:tc>
          <w:tcPr>
            <w:tcW w:w="928" w:type="dxa"/>
            <w:noWrap/>
          </w:tcPr>
          <w:p w14:paraId="2738CC2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6284996</w:t>
            </w:r>
          </w:p>
        </w:tc>
        <w:tc>
          <w:tcPr>
            <w:tcW w:w="928" w:type="dxa"/>
            <w:noWrap/>
          </w:tcPr>
          <w:p w14:paraId="48FCA06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6468824</w:t>
            </w:r>
          </w:p>
        </w:tc>
        <w:tc>
          <w:tcPr>
            <w:tcW w:w="2402" w:type="dxa"/>
            <w:noWrap/>
          </w:tcPr>
          <w:p w14:paraId="1EA1632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desulfoclethramycin/clethramycin</w:t>
            </w:r>
          </w:p>
        </w:tc>
        <w:tc>
          <w:tcPr>
            <w:tcW w:w="1134" w:type="dxa"/>
            <w:noWrap/>
          </w:tcPr>
          <w:p w14:paraId="3065DF0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medium</w:t>
            </w:r>
          </w:p>
        </w:tc>
      </w:tr>
      <w:tr w:rsidR="00826CCD" w:rsidRPr="00F23780" w14:paraId="41E8F2EB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1A3AF49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30</w:t>
            </w:r>
          </w:p>
        </w:tc>
        <w:tc>
          <w:tcPr>
            <w:tcW w:w="2598" w:type="dxa"/>
            <w:noWrap/>
          </w:tcPr>
          <w:p w14:paraId="62C6FAD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lassopeptide</w:t>
            </w:r>
          </w:p>
        </w:tc>
        <w:tc>
          <w:tcPr>
            <w:tcW w:w="928" w:type="dxa"/>
            <w:noWrap/>
          </w:tcPr>
          <w:p w14:paraId="0691A86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6863878</w:t>
            </w:r>
          </w:p>
        </w:tc>
        <w:tc>
          <w:tcPr>
            <w:tcW w:w="928" w:type="dxa"/>
            <w:noWrap/>
          </w:tcPr>
          <w:p w14:paraId="1CF5536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6886412</w:t>
            </w:r>
          </w:p>
        </w:tc>
        <w:tc>
          <w:tcPr>
            <w:tcW w:w="2402" w:type="dxa"/>
            <w:noWrap/>
          </w:tcPr>
          <w:p w14:paraId="0A8D58C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6B94AE2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F23780" w14:paraId="2E6E541A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20BBED6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31</w:t>
            </w:r>
          </w:p>
        </w:tc>
        <w:tc>
          <w:tcPr>
            <w:tcW w:w="2598" w:type="dxa"/>
            <w:noWrap/>
          </w:tcPr>
          <w:p w14:paraId="6490301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lanthipeptide-class-i</w:t>
            </w:r>
          </w:p>
        </w:tc>
        <w:tc>
          <w:tcPr>
            <w:tcW w:w="928" w:type="dxa"/>
            <w:noWrap/>
          </w:tcPr>
          <w:p w14:paraId="0A918C6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6936721</w:t>
            </w:r>
          </w:p>
        </w:tc>
        <w:tc>
          <w:tcPr>
            <w:tcW w:w="928" w:type="dxa"/>
            <w:noWrap/>
          </w:tcPr>
          <w:p w14:paraId="0CC3AE5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6962969</w:t>
            </w:r>
          </w:p>
        </w:tc>
        <w:tc>
          <w:tcPr>
            <w:tcW w:w="2402" w:type="dxa"/>
            <w:noWrap/>
          </w:tcPr>
          <w:p w14:paraId="4A0453E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2313173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F23780" w14:paraId="18EC1491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599D28F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32</w:t>
            </w:r>
          </w:p>
        </w:tc>
        <w:tc>
          <w:tcPr>
            <w:tcW w:w="2598" w:type="dxa"/>
            <w:noWrap/>
          </w:tcPr>
          <w:p w14:paraId="7D3A269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ectoine</w:t>
            </w:r>
          </w:p>
        </w:tc>
        <w:tc>
          <w:tcPr>
            <w:tcW w:w="928" w:type="dxa"/>
            <w:noWrap/>
          </w:tcPr>
          <w:p w14:paraId="3AE7169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7449831</w:t>
            </w:r>
          </w:p>
        </w:tc>
        <w:tc>
          <w:tcPr>
            <w:tcW w:w="928" w:type="dxa"/>
            <w:noWrap/>
          </w:tcPr>
          <w:p w14:paraId="4E599D0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7460235</w:t>
            </w:r>
          </w:p>
        </w:tc>
        <w:tc>
          <w:tcPr>
            <w:tcW w:w="2402" w:type="dxa"/>
            <w:noWrap/>
          </w:tcPr>
          <w:p w14:paraId="5EE9118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ectoine</w:t>
            </w:r>
          </w:p>
        </w:tc>
        <w:tc>
          <w:tcPr>
            <w:tcW w:w="1134" w:type="dxa"/>
            <w:noWrap/>
          </w:tcPr>
          <w:p w14:paraId="2E51F33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high</w:t>
            </w:r>
          </w:p>
        </w:tc>
      </w:tr>
      <w:tr w:rsidR="00826CCD" w:rsidRPr="00F23780" w14:paraId="4FE85BD6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33DDD02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33</w:t>
            </w:r>
          </w:p>
        </w:tc>
        <w:tc>
          <w:tcPr>
            <w:tcW w:w="2598" w:type="dxa"/>
            <w:noWrap/>
          </w:tcPr>
          <w:p w14:paraId="5F86201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NI-siderophore</w:t>
            </w:r>
          </w:p>
        </w:tc>
        <w:tc>
          <w:tcPr>
            <w:tcW w:w="928" w:type="dxa"/>
            <w:noWrap/>
          </w:tcPr>
          <w:p w14:paraId="378AACC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7665442</w:t>
            </w:r>
          </w:p>
        </w:tc>
        <w:tc>
          <w:tcPr>
            <w:tcW w:w="928" w:type="dxa"/>
            <w:noWrap/>
          </w:tcPr>
          <w:p w14:paraId="5E127F7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7697615</w:t>
            </w:r>
          </w:p>
        </w:tc>
        <w:tc>
          <w:tcPr>
            <w:tcW w:w="2402" w:type="dxa"/>
            <w:noWrap/>
          </w:tcPr>
          <w:p w14:paraId="06B0F52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peucechelin</w:t>
            </w:r>
          </w:p>
        </w:tc>
        <w:tc>
          <w:tcPr>
            <w:tcW w:w="1134" w:type="dxa"/>
            <w:noWrap/>
          </w:tcPr>
          <w:p w14:paraId="4DB911B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low</w:t>
            </w:r>
          </w:p>
        </w:tc>
      </w:tr>
      <w:tr w:rsidR="00826CCD" w:rsidRPr="00F23780" w14:paraId="134765F6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201804D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34</w:t>
            </w:r>
          </w:p>
        </w:tc>
        <w:tc>
          <w:tcPr>
            <w:tcW w:w="2598" w:type="dxa"/>
            <w:noWrap/>
          </w:tcPr>
          <w:p w14:paraId="547EC61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1E81F7E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7721874</w:t>
            </w:r>
          </w:p>
        </w:tc>
        <w:tc>
          <w:tcPr>
            <w:tcW w:w="928" w:type="dxa"/>
            <w:noWrap/>
          </w:tcPr>
          <w:p w14:paraId="7B0F744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7750980</w:t>
            </w:r>
          </w:p>
        </w:tc>
        <w:tc>
          <w:tcPr>
            <w:tcW w:w="2402" w:type="dxa"/>
            <w:noWrap/>
          </w:tcPr>
          <w:p w14:paraId="1AED16E6" w14:textId="77777777" w:rsidR="00826CCD" w:rsidRPr="00F23780" w:rsidRDefault="00826CCD" w:rsidP="0070458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BE-43547A1/BE-43547A2/BE-43547B1/BE-43547B2/BE-43547B3/BE-43547C1/BE-43547C2</w:t>
            </w:r>
          </w:p>
        </w:tc>
        <w:tc>
          <w:tcPr>
            <w:tcW w:w="1134" w:type="dxa"/>
            <w:noWrap/>
          </w:tcPr>
          <w:p w14:paraId="14942B2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low</w:t>
            </w:r>
          </w:p>
        </w:tc>
      </w:tr>
      <w:tr w:rsidR="00826CCD" w:rsidRPr="00F23780" w14:paraId="47C874CB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351F411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35</w:t>
            </w:r>
          </w:p>
        </w:tc>
        <w:tc>
          <w:tcPr>
            <w:tcW w:w="2598" w:type="dxa"/>
            <w:noWrap/>
          </w:tcPr>
          <w:p w14:paraId="0B110E7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RiPP-like</w:t>
            </w:r>
          </w:p>
        </w:tc>
        <w:tc>
          <w:tcPr>
            <w:tcW w:w="928" w:type="dxa"/>
            <w:noWrap/>
          </w:tcPr>
          <w:p w14:paraId="2863949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7793217</w:t>
            </w:r>
          </w:p>
        </w:tc>
        <w:tc>
          <w:tcPr>
            <w:tcW w:w="928" w:type="dxa"/>
            <w:noWrap/>
          </w:tcPr>
          <w:p w14:paraId="0F4722C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7803504</w:t>
            </w:r>
          </w:p>
        </w:tc>
        <w:tc>
          <w:tcPr>
            <w:tcW w:w="2402" w:type="dxa"/>
            <w:noWrap/>
          </w:tcPr>
          <w:p w14:paraId="370E8E5A" w14:textId="77777777" w:rsidR="00826CCD" w:rsidRPr="00F23780" w:rsidRDefault="00826CCD" w:rsidP="00704583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4477ECE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9C3207" w14:paraId="001C72F2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70357AE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lastRenderedPageBreak/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36</w:t>
            </w:r>
          </w:p>
        </w:tc>
        <w:tc>
          <w:tcPr>
            <w:tcW w:w="2598" w:type="dxa"/>
            <w:noWrap/>
          </w:tcPr>
          <w:p w14:paraId="4EB8734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PKS-like</w:t>
            </w:r>
          </w:p>
        </w:tc>
        <w:tc>
          <w:tcPr>
            <w:tcW w:w="928" w:type="dxa"/>
            <w:noWrap/>
          </w:tcPr>
          <w:p w14:paraId="152BBE7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8166703</w:t>
            </w:r>
          </w:p>
        </w:tc>
        <w:tc>
          <w:tcPr>
            <w:tcW w:w="928" w:type="dxa"/>
            <w:noWrap/>
          </w:tcPr>
          <w:p w14:paraId="4A36BA3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8207731</w:t>
            </w:r>
          </w:p>
        </w:tc>
        <w:tc>
          <w:tcPr>
            <w:tcW w:w="2402" w:type="dxa"/>
            <w:noWrap/>
          </w:tcPr>
          <w:p w14:paraId="30939C4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rustmicin</w:t>
            </w:r>
          </w:p>
        </w:tc>
        <w:tc>
          <w:tcPr>
            <w:tcW w:w="1134" w:type="dxa"/>
            <w:noWrap/>
          </w:tcPr>
          <w:p w14:paraId="29DF8C7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low</w:t>
            </w:r>
          </w:p>
        </w:tc>
      </w:tr>
      <w:tr w:rsidR="00826CCD" w:rsidRPr="009C3207" w14:paraId="13657341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5E726CD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37</w:t>
            </w:r>
          </w:p>
        </w:tc>
        <w:tc>
          <w:tcPr>
            <w:tcW w:w="2598" w:type="dxa"/>
            <w:noWrap/>
          </w:tcPr>
          <w:p w14:paraId="66C6D73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753B300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8244969</w:t>
            </w:r>
          </w:p>
        </w:tc>
        <w:tc>
          <w:tcPr>
            <w:tcW w:w="928" w:type="dxa"/>
            <w:noWrap/>
          </w:tcPr>
          <w:p w14:paraId="7AAF18B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8265973</w:t>
            </w:r>
          </w:p>
        </w:tc>
        <w:tc>
          <w:tcPr>
            <w:tcW w:w="2402" w:type="dxa"/>
            <w:noWrap/>
          </w:tcPr>
          <w:p w14:paraId="2A552FE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2-methylisoborneol</w:t>
            </w:r>
          </w:p>
        </w:tc>
        <w:tc>
          <w:tcPr>
            <w:tcW w:w="1134" w:type="dxa"/>
            <w:noWrap/>
          </w:tcPr>
          <w:p w14:paraId="211A922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high</w:t>
            </w:r>
          </w:p>
        </w:tc>
      </w:tr>
      <w:tr w:rsidR="00826CCD" w:rsidRPr="009C3207" w14:paraId="74DB331B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360347F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38</w:t>
            </w:r>
          </w:p>
        </w:tc>
        <w:tc>
          <w:tcPr>
            <w:tcW w:w="2598" w:type="dxa"/>
            <w:noWrap/>
          </w:tcPr>
          <w:p w14:paraId="36ED009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T1PKS, NRPS-like</w:t>
            </w:r>
          </w:p>
        </w:tc>
        <w:tc>
          <w:tcPr>
            <w:tcW w:w="928" w:type="dxa"/>
            <w:noWrap/>
          </w:tcPr>
          <w:p w14:paraId="3D3D42C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8553401</w:t>
            </w:r>
          </w:p>
        </w:tc>
        <w:tc>
          <w:tcPr>
            <w:tcW w:w="928" w:type="dxa"/>
            <w:noWrap/>
          </w:tcPr>
          <w:p w14:paraId="7236B70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8635860</w:t>
            </w:r>
          </w:p>
        </w:tc>
        <w:tc>
          <w:tcPr>
            <w:tcW w:w="2402" w:type="dxa"/>
            <w:noWrap/>
          </w:tcPr>
          <w:p w14:paraId="3818B4B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geldanamycin</w:t>
            </w:r>
          </w:p>
        </w:tc>
        <w:tc>
          <w:tcPr>
            <w:tcW w:w="1134" w:type="dxa"/>
            <w:noWrap/>
          </w:tcPr>
          <w:p w14:paraId="26D92E8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medium</w:t>
            </w:r>
          </w:p>
        </w:tc>
      </w:tr>
      <w:tr w:rsidR="00826CCD" w:rsidRPr="009C3207" w14:paraId="3A172AA1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18447DE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39</w:t>
            </w:r>
          </w:p>
        </w:tc>
        <w:tc>
          <w:tcPr>
            <w:tcW w:w="2598" w:type="dxa"/>
            <w:noWrap/>
          </w:tcPr>
          <w:p w14:paraId="169E104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48E46BE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8692982</w:t>
            </w:r>
          </w:p>
        </w:tc>
        <w:tc>
          <w:tcPr>
            <w:tcW w:w="928" w:type="dxa"/>
            <w:noWrap/>
          </w:tcPr>
          <w:p w14:paraId="7E0D835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8714981</w:t>
            </w:r>
          </w:p>
        </w:tc>
        <w:tc>
          <w:tcPr>
            <w:tcW w:w="2402" w:type="dxa"/>
            <w:noWrap/>
          </w:tcPr>
          <w:p w14:paraId="67759B4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cyclooctatin</w:t>
            </w:r>
          </w:p>
        </w:tc>
        <w:tc>
          <w:tcPr>
            <w:tcW w:w="1134" w:type="dxa"/>
            <w:noWrap/>
          </w:tcPr>
          <w:p w14:paraId="25D366B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high</w:t>
            </w:r>
          </w:p>
        </w:tc>
      </w:tr>
      <w:tr w:rsidR="00826CCD" w:rsidRPr="009C3207" w14:paraId="1FE7A4CC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25CB414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40</w:t>
            </w:r>
          </w:p>
        </w:tc>
        <w:tc>
          <w:tcPr>
            <w:tcW w:w="2598" w:type="dxa"/>
            <w:noWrap/>
          </w:tcPr>
          <w:p w14:paraId="0193EBA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22C43B9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8764745</w:t>
            </w:r>
          </w:p>
        </w:tc>
        <w:tc>
          <w:tcPr>
            <w:tcW w:w="928" w:type="dxa"/>
            <w:noWrap/>
          </w:tcPr>
          <w:p w14:paraId="5D2FB6A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8785845</w:t>
            </w:r>
          </w:p>
        </w:tc>
        <w:tc>
          <w:tcPr>
            <w:tcW w:w="2402" w:type="dxa"/>
            <w:noWrap/>
          </w:tcPr>
          <w:p w14:paraId="0A7DED2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pristinol</w:t>
            </w:r>
          </w:p>
        </w:tc>
        <w:tc>
          <w:tcPr>
            <w:tcW w:w="1134" w:type="dxa"/>
            <w:noWrap/>
          </w:tcPr>
          <w:p w14:paraId="1BFEFAC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high</w:t>
            </w:r>
          </w:p>
        </w:tc>
      </w:tr>
      <w:tr w:rsidR="00826CCD" w:rsidRPr="009C3207" w14:paraId="36729084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14A9ED4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41</w:t>
            </w:r>
          </w:p>
        </w:tc>
        <w:tc>
          <w:tcPr>
            <w:tcW w:w="2598" w:type="dxa"/>
            <w:noWrap/>
          </w:tcPr>
          <w:p w14:paraId="56011F2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NRPS, T1PKS, NRPS-like</w:t>
            </w:r>
          </w:p>
        </w:tc>
        <w:tc>
          <w:tcPr>
            <w:tcW w:w="928" w:type="dxa"/>
            <w:noWrap/>
          </w:tcPr>
          <w:p w14:paraId="0414EAE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9076321</w:t>
            </w:r>
          </w:p>
        </w:tc>
        <w:tc>
          <w:tcPr>
            <w:tcW w:w="928" w:type="dxa"/>
            <w:noWrap/>
          </w:tcPr>
          <w:p w14:paraId="318410D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9273162</w:t>
            </w:r>
          </w:p>
        </w:tc>
        <w:tc>
          <w:tcPr>
            <w:tcW w:w="2402" w:type="dxa"/>
            <w:noWrap/>
          </w:tcPr>
          <w:p w14:paraId="32878E3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meridamycin</w:t>
            </w:r>
          </w:p>
        </w:tc>
        <w:tc>
          <w:tcPr>
            <w:tcW w:w="1134" w:type="dxa"/>
            <w:noWrap/>
          </w:tcPr>
          <w:p w14:paraId="1567494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medium</w:t>
            </w:r>
          </w:p>
        </w:tc>
      </w:tr>
      <w:tr w:rsidR="00826CCD" w:rsidRPr="009C3207" w14:paraId="03EDA0F6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641EF77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42</w:t>
            </w:r>
          </w:p>
        </w:tc>
        <w:tc>
          <w:tcPr>
            <w:tcW w:w="2598" w:type="dxa"/>
            <w:noWrap/>
          </w:tcPr>
          <w:p w14:paraId="1309409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terpene-precursor</w:t>
            </w:r>
          </w:p>
        </w:tc>
        <w:tc>
          <w:tcPr>
            <w:tcW w:w="928" w:type="dxa"/>
            <w:noWrap/>
          </w:tcPr>
          <w:p w14:paraId="64FFB3F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9298881</w:t>
            </w:r>
          </w:p>
        </w:tc>
        <w:tc>
          <w:tcPr>
            <w:tcW w:w="928" w:type="dxa"/>
            <w:noWrap/>
          </w:tcPr>
          <w:p w14:paraId="40A75BF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9319984</w:t>
            </w:r>
          </w:p>
        </w:tc>
        <w:tc>
          <w:tcPr>
            <w:tcW w:w="2402" w:type="dxa"/>
            <w:noWrap/>
          </w:tcPr>
          <w:p w14:paraId="6F80527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28E8BED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9C3207" w14:paraId="439F2872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4E44BDF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43</w:t>
            </w:r>
          </w:p>
        </w:tc>
        <w:tc>
          <w:tcPr>
            <w:tcW w:w="2598" w:type="dxa"/>
            <w:noWrap/>
          </w:tcPr>
          <w:p w14:paraId="3E38298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lanthipeptide-class-ii</w:t>
            </w:r>
          </w:p>
        </w:tc>
        <w:tc>
          <w:tcPr>
            <w:tcW w:w="928" w:type="dxa"/>
            <w:noWrap/>
          </w:tcPr>
          <w:p w14:paraId="0B9D415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9344675</w:t>
            </w:r>
          </w:p>
        </w:tc>
        <w:tc>
          <w:tcPr>
            <w:tcW w:w="928" w:type="dxa"/>
            <w:noWrap/>
          </w:tcPr>
          <w:p w14:paraId="2AE0434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9368040</w:t>
            </w:r>
          </w:p>
        </w:tc>
        <w:tc>
          <w:tcPr>
            <w:tcW w:w="2402" w:type="dxa"/>
            <w:noWrap/>
          </w:tcPr>
          <w:p w14:paraId="7882D09D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4D8A099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9C3207" w14:paraId="25B82782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4BDF6C8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44</w:t>
            </w:r>
          </w:p>
        </w:tc>
        <w:tc>
          <w:tcPr>
            <w:tcW w:w="2598" w:type="dxa"/>
            <w:noWrap/>
          </w:tcPr>
          <w:p w14:paraId="5553BCC7" w14:textId="55D0D024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T1PKS, hglE-KS, RiPP-like</w:t>
            </w:r>
          </w:p>
        </w:tc>
        <w:tc>
          <w:tcPr>
            <w:tcW w:w="928" w:type="dxa"/>
            <w:noWrap/>
          </w:tcPr>
          <w:p w14:paraId="087E058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9396366</w:t>
            </w:r>
          </w:p>
        </w:tc>
        <w:tc>
          <w:tcPr>
            <w:tcW w:w="928" w:type="dxa"/>
            <w:noWrap/>
          </w:tcPr>
          <w:p w14:paraId="65A78AD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9533237</w:t>
            </w:r>
          </w:p>
        </w:tc>
        <w:tc>
          <w:tcPr>
            <w:tcW w:w="2402" w:type="dxa"/>
            <w:noWrap/>
          </w:tcPr>
          <w:p w14:paraId="678783F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hexacosalactone A</w:t>
            </w:r>
          </w:p>
        </w:tc>
        <w:tc>
          <w:tcPr>
            <w:tcW w:w="1134" w:type="dxa"/>
            <w:noWrap/>
          </w:tcPr>
          <w:p w14:paraId="54DFB88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hign</w:t>
            </w:r>
          </w:p>
        </w:tc>
      </w:tr>
      <w:tr w:rsidR="00826CCD" w:rsidRPr="009C3207" w14:paraId="27BE4C06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24D06CB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45</w:t>
            </w:r>
          </w:p>
        </w:tc>
        <w:tc>
          <w:tcPr>
            <w:tcW w:w="2598" w:type="dxa"/>
            <w:noWrap/>
          </w:tcPr>
          <w:p w14:paraId="6AE83F3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NRPS</w:t>
            </w:r>
          </w:p>
        </w:tc>
        <w:tc>
          <w:tcPr>
            <w:tcW w:w="928" w:type="dxa"/>
            <w:noWrap/>
          </w:tcPr>
          <w:p w14:paraId="6ACDEF6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9535958</w:t>
            </w:r>
          </w:p>
        </w:tc>
        <w:tc>
          <w:tcPr>
            <w:tcW w:w="928" w:type="dxa"/>
            <w:noWrap/>
          </w:tcPr>
          <w:p w14:paraId="79672FB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9614680</w:t>
            </w:r>
          </w:p>
        </w:tc>
        <w:tc>
          <w:tcPr>
            <w:tcW w:w="2402" w:type="dxa"/>
            <w:noWrap/>
          </w:tcPr>
          <w:p w14:paraId="069D8653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6436DCB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9C3207" w14:paraId="079F208B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4A77391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46</w:t>
            </w:r>
          </w:p>
        </w:tc>
        <w:tc>
          <w:tcPr>
            <w:tcW w:w="2598" w:type="dxa"/>
            <w:noWrap/>
          </w:tcPr>
          <w:p w14:paraId="5AD679C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terpene</w:t>
            </w:r>
          </w:p>
        </w:tc>
        <w:tc>
          <w:tcPr>
            <w:tcW w:w="928" w:type="dxa"/>
            <w:noWrap/>
          </w:tcPr>
          <w:p w14:paraId="7109BCBF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9652917</w:t>
            </w:r>
          </w:p>
        </w:tc>
        <w:tc>
          <w:tcPr>
            <w:tcW w:w="928" w:type="dxa"/>
            <w:noWrap/>
          </w:tcPr>
          <w:p w14:paraId="1D9AF13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9677153</w:t>
            </w:r>
          </w:p>
        </w:tc>
        <w:tc>
          <w:tcPr>
            <w:tcW w:w="2402" w:type="dxa"/>
            <w:noWrap/>
          </w:tcPr>
          <w:p w14:paraId="5C2467F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brasilicardin A</w:t>
            </w:r>
          </w:p>
        </w:tc>
        <w:tc>
          <w:tcPr>
            <w:tcW w:w="1134" w:type="dxa"/>
            <w:noWrap/>
          </w:tcPr>
          <w:p w14:paraId="7BB5C6F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low</w:t>
            </w:r>
          </w:p>
        </w:tc>
      </w:tr>
      <w:tr w:rsidR="00826CCD" w:rsidRPr="009C3207" w14:paraId="204DAD57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7EB01F2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47</w:t>
            </w:r>
          </w:p>
        </w:tc>
        <w:tc>
          <w:tcPr>
            <w:tcW w:w="2598" w:type="dxa"/>
            <w:noWrap/>
          </w:tcPr>
          <w:p w14:paraId="45A71C64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NRPS-like</w:t>
            </w:r>
          </w:p>
        </w:tc>
        <w:tc>
          <w:tcPr>
            <w:tcW w:w="928" w:type="dxa"/>
            <w:noWrap/>
          </w:tcPr>
          <w:p w14:paraId="36F8F54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9859306</w:t>
            </w:r>
          </w:p>
        </w:tc>
        <w:tc>
          <w:tcPr>
            <w:tcW w:w="928" w:type="dxa"/>
            <w:noWrap/>
          </w:tcPr>
          <w:p w14:paraId="07E6938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9902044</w:t>
            </w:r>
          </w:p>
        </w:tc>
        <w:tc>
          <w:tcPr>
            <w:tcW w:w="2402" w:type="dxa"/>
            <w:noWrap/>
          </w:tcPr>
          <w:p w14:paraId="33B6DA7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08E6FB9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9C3207" w14:paraId="1B8701FF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5EFF96E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48</w:t>
            </w:r>
          </w:p>
        </w:tc>
        <w:tc>
          <w:tcPr>
            <w:tcW w:w="2598" w:type="dxa"/>
            <w:noWrap/>
          </w:tcPr>
          <w:p w14:paraId="0E4D13E2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T1PKS</w:t>
            </w:r>
          </w:p>
        </w:tc>
        <w:tc>
          <w:tcPr>
            <w:tcW w:w="928" w:type="dxa"/>
            <w:noWrap/>
          </w:tcPr>
          <w:p w14:paraId="3E00712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10000837</w:t>
            </w:r>
          </w:p>
        </w:tc>
        <w:tc>
          <w:tcPr>
            <w:tcW w:w="928" w:type="dxa"/>
            <w:noWrap/>
          </w:tcPr>
          <w:p w14:paraId="3202043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9902044</w:t>
            </w:r>
          </w:p>
        </w:tc>
        <w:tc>
          <w:tcPr>
            <w:tcW w:w="2402" w:type="dxa"/>
            <w:noWrap/>
          </w:tcPr>
          <w:p w14:paraId="126989E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75DC326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9C3207" w14:paraId="5C2ECA7B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2564664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49</w:t>
            </w:r>
          </w:p>
        </w:tc>
        <w:tc>
          <w:tcPr>
            <w:tcW w:w="2598" w:type="dxa"/>
            <w:noWrap/>
          </w:tcPr>
          <w:p w14:paraId="17B4BF69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T3PKS</w:t>
            </w:r>
          </w:p>
        </w:tc>
        <w:tc>
          <w:tcPr>
            <w:tcW w:w="928" w:type="dxa"/>
            <w:noWrap/>
          </w:tcPr>
          <w:p w14:paraId="0C1FDE2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10116906</w:t>
            </w:r>
          </w:p>
        </w:tc>
        <w:tc>
          <w:tcPr>
            <w:tcW w:w="928" w:type="dxa"/>
            <w:noWrap/>
          </w:tcPr>
          <w:p w14:paraId="3D9A9B85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10158081</w:t>
            </w:r>
          </w:p>
        </w:tc>
        <w:tc>
          <w:tcPr>
            <w:tcW w:w="2402" w:type="dxa"/>
            <w:noWrap/>
          </w:tcPr>
          <w:p w14:paraId="6F4D01E0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784DCFE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9064CA" w14:paraId="5A97A631" w14:textId="77777777" w:rsidTr="00704583">
        <w:trPr>
          <w:trHeight w:val="270"/>
          <w:jc w:val="center"/>
        </w:trPr>
        <w:tc>
          <w:tcPr>
            <w:tcW w:w="946" w:type="dxa"/>
            <w:noWrap/>
          </w:tcPr>
          <w:p w14:paraId="0A1AB59E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Region </w:t>
            </w:r>
            <w:r w:rsidRPr="00F23780">
              <w:rPr>
                <w:rFonts w:ascii="Arial" w:hAnsi="Arial" w:cs="Arial"/>
                <w:sz w:val="16"/>
                <w:szCs w:val="16"/>
                <w:lang w:eastAsia="zh-CN"/>
              </w:rPr>
              <w:t>50</w:t>
            </w:r>
          </w:p>
        </w:tc>
        <w:tc>
          <w:tcPr>
            <w:tcW w:w="2598" w:type="dxa"/>
            <w:noWrap/>
          </w:tcPr>
          <w:p w14:paraId="3DB6153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RRE-containing</w:t>
            </w:r>
          </w:p>
        </w:tc>
        <w:tc>
          <w:tcPr>
            <w:tcW w:w="928" w:type="dxa"/>
            <w:noWrap/>
          </w:tcPr>
          <w:p w14:paraId="0D5895E8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10300146</w:t>
            </w:r>
          </w:p>
        </w:tc>
        <w:tc>
          <w:tcPr>
            <w:tcW w:w="928" w:type="dxa"/>
            <w:noWrap/>
          </w:tcPr>
          <w:p w14:paraId="1A7B9E3B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  <w:sz w:val="16"/>
                <w:szCs w:val="16"/>
              </w:rPr>
              <w:t>10311788</w:t>
            </w:r>
          </w:p>
        </w:tc>
        <w:tc>
          <w:tcPr>
            <w:tcW w:w="2402" w:type="dxa"/>
            <w:noWrap/>
          </w:tcPr>
          <w:p w14:paraId="1371F2B6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23780">
              <w:rPr>
                <w:rFonts w:ascii="Arial" w:hAnsi="Arial" w:cs="Arial"/>
              </w:rPr>
              <w:t>–</w:t>
            </w:r>
          </w:p>
        </w:tc>
        <w:tc>
          <w:tcPr>
            <w:tcW w:w="1134" w:type="dxa"/>
            <w:noWrap/>
          </w:tcPr>
          <w:p w14:paraId="1578E937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</w:tbl>
    <w:p w14:paraId="06CF7D05" w14:textId="77777777" w:rsidR="00826CCD" w:rsidRDefault="00826CCD" w:rsidP="00826CCD">
      <w:pPr>
        <w:spacing w:after="160" w:line="278" w:lineRule="auto"/>
        <w:rPr>
          <w:rFonts w:ascii="Arial" w:hAnsi="Arial" w:cs="Arial"/>
          <w:b/>
          <w:bCs/>
          <w:sz w:val="22"/>
          <w:szCs w:val="22"/>
          <w:lang w:eastAsia="zh-CN"/>
        </w:rPr>
      </w:pPr>
    </w:p>
    <w:p w14:paraId="584ACD9E" w14:textId="77777777" w:rsidR="00826CCD" w:rsidRDefault="00826CCD">
      <w:pPr>
        <w:spacing w:after="160" w:line="278" w:lineRule="auto"/>
        <w:rPr>
          <w:rFonts w:ascii="Arial" w:hAnsi="Arial" w:cs="Arial"/>
          <w:b/>
          <w:bCs/>
          <w:sz w:val="22"/>
          <w:szCs w:val="22"/>
          <w:lang w:eastAsia="zh-CN"/>
        </w:rPr>
      </w:pPr>
      <w:r>
        <w:rPr>
          <w:rFonts w:ascii="Arial" w:hAnsi="Arial" w:cs="Arial"/>
          <w:b/>
          <w:bCs/>
          <w:sz w:val="22"/>
          <w:szCs w:val="22"/>
          <w:lang w:eastAsia="zh-CN"/>
        </w:rPr>
        <w:br w:type="page"/>
      </w:r>
    </w:p>
    <w:p w14:paraId="7BF78438" w14:textId="6CFAC594" w:rsidR="00826CCD" w:rsidRDefault="00826CCD" w:rsidP="00826CCD">
      <w:pPr>
        <w:spacing w:after="240"/>
        <w:rPr>
          <w:rFonts w:ascii="Arial" w:hAnsi="Arial" w:cs="Arial"/>
          <w:sz w:val="22"/>
          <w:szCs w:val="22"/>
          <w:lang w:eastAsia="zh-CN"/>
        </w:rPr>
      </w:pP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lastRenderedPageBreak/>
        <w:t xml:space="preserve">Supplementary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Table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S3.</w:t>
      </w:r>
      <w:r w:rsidRPr="00334B5F">
        <w:rPr>
          <w:rFonts w:ascii="Arial" w:hAnsi="Arial" w:cs="Arial"/>
          <w:sz w:val="20"/>
        </w:rPr>
        <w:t xml:space="preserve"> </w:t>
      </w:r>
      <w:r w:rsidRPr="000D3E75">
        <w:rPr>
          <w:rFonts w:ascii="Arial" w:hAnsi="Arial" w:cs="Arial"/>
          <w:sz w:val="20"/>
        </w:rPr>
        <w:t>Amino acid</w:t>
      </w:r>
      <w:r w:rsidRPr="000D3E75">
        <w:rPr>
          <w:rFonts w:ascii="Arial" w:hAnsi="Arial" w:cs="Arial" w:hint="eastAsia"/>
          <w:sz w:val="20"/>
        </w:rPr>
        <w:t xml:space="preserve"> </w:t>
      </w:r>
      <w:r>
        <w:rPr>
          <w:rFonts w:ascii="Arial" w:hAnsi="Arial" w:cs="Arial"/>
          <w:sz w:val="20"/>
        </w:rPr>
        <w:t>s</w:t>
      </w:r>
      <w:r>
        <w:rPr>
          <w:rFonts w:ascii="Arial" w:hAnsi="Arial" w:cs="Arial" w:hint="eastAsia"/>
          <w:sz w:val="20"/>
          <w:lang w:eastAsia="zh-CN"/>
        </w:rPr>
        <w:t xml:space="preserve">equences of </w:t>
      </w:r>
      <w:r w:rsidRPr="00826CCD">
        <w:rPr>
          <w:rFonts w:ascii="Arial" w:hAnsi="Arial" w:cs="Arial" w:hint="eastAsia"/>
          <w:i/>
          <w:iCs/>
          <w:sz w:val="22"/>
          <w:szCs w:val="22"/>
          <w:lang w:eastAsia="zh-CN"/>
        </w:rPr>
        <w:t>wblA</w:t>
      </w:r>
      <w:r w:rsidRPr="000D3E75"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from </w:t>
      </w:r>
      <w:r w:rsidRPr="00E43228">
        <w:rPr>
          <w:rFonts w:ascii="Arial" w:hAnsi="Arial" w:cs="Arial" w:hint="eastAsia"/>
          <w:i/>
          <w:iCs/>
          <w:sz w:val="22"/>
          <w:szCs w:val="22"/>
          <w:lang w:eastAsia="zh-CN"/>
        </w:rPr>
        <w:t>S. coelicolor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>
        <w:rPr>
          <w:rFonts w:ascii="Arial" w:hAnsi="Arial" w:cs="Arial"/>
          <w:sz w:val="22"/>
          <w:szCs w:val="22"/>
          <w:lang w:eastAsia="zh-CN"/>
        </w:rPr>
        <w:t xml:space="preserve">M145 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and </w:t>
      </w:r>
      <w:r w:rsidRPr="00E43228">
        <w:rPr>
          <w:rFonts w:ascii="Arial" w:hAnsi="Arial" w:cs="Arial" w:hint="eastAsia"/>
          <w:i/>
          <w:iCs/>
          <w:sz w:val="22"/>
          <w:szCs w:val="22"/>
          <w:lang w:eastAsia="zh-CN"/>
        </w:rPr>
        <w:t>S</w:t>
      </w:r>
      <w:r w:rsidR="000A5C17">
        <w:rPr>
          <w:rFonts w:ascii="Arial" w:hAnsi="Arial" w:cs="Arial"/>
          <w:i/>
          <w:iCs/>
          <w:sz w:val="22"/>
          <w:szCs w:val="22"/>
          <w:lang w:eastAsia="zh-CN"/>
        </w:rPr>
        <w:t>treptomyces</w:t>
      </w:r>
      <w:r w:rsidRPr="00E43228">
        <w:rPr>
          <w:rFonts w:ascii="Arial" w:hAnsi="Arial" w:cs="Arial" w:hint="eastAsia"/>
          <w:i/>
          <w:iCs/>
          <w:sz w:val="22"/>
          <w:szCs w:val="22"/>
          <w:lang w:eastAsia="zh-CN"/>
        </w:rPr>
        <w:t xml:space="preserve"> </w:t>
      </w:r>
      <w:r w:rsidRPr="006064DF">
        <w:rPr>
          <w:rFonts w:ascii="Arial" w:hAnsi="Arial" w:cs="Arial" w:hint="eastAsia"/>
          <w:sz w:val="22"/>
          <w:szCs w:val="22"/>
          <w:lang w:eastAsia="zh-CN"/>
        </w:rPr>
        <w:t xml:space="preserve">sp. </w:t>
      </w:r>
      <w:r>
        <w:rPr>
          <w:rFonts w:ascii="Arial" w:hAnsi="Arial" w:cs="Arial" w:hint="eastAsia"/>
          <w:sz w:val="22"/>
          <w:szCs w:val="22"/>
          <w:lang w:eastAsia="zh-CN"/>
        </w:rPr>
        <w:t>211726</w:t>
      </w:r>
    </w:p>
    <w:tbl>
      <w:tblPr>
        <w:tblW w:w="9365" w:type="dxa"/>
        <w:jc w:val="center"/>
        <w:tblLook w:val="06A0" w:firstRow="1" w:lastRow="0" w:firstColumn="1" w:lastColumn="0" w:noHBand="1" w:noVBand="1"/>
      </w:tblPr>
      <w:tblGrid>
        <w:gridCol w:w="1271"/>
        <w:gridCol w:w="8094"/>
      </w:tblGrid>
      <w:tr w:rsidR="00826CCD" w:rsidRPr="002A0CF8" w14:paraId="2921690D" w14:textId="77777777" w:rsidTr="00704583">
        <w:trPr>
          <w:trHeight w:val="454"/>
          <w:jc w:val="center"/>
        </w:trPr>
        <w:tc>
          <w:tcPr>
            <w:tcW w:w="127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1984271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b/>
                <w:bCs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Name</w:t>
            </w:r>
          </w:p>
        </w:tc>
        <w:tc>
          <w:tcPr>
            <w:tcW w:w="8094" w:type="dxa"/>
            <w:tcBorders>
              <w:top w:val="single" w:sz="12" w:space="0" w:color="auto"/>
              <w:left w:val="nil"/>
              <w:bottom w:val="single" w:sz="4" w:space="0" w:color="auto"/>
            </w:tcBorders>
            <w:noWrap/>
            <w:vAlign w:val="center"/>
          </w:tcPr>
          <w:p w14:paraId="2939CAAF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b/>
                <w:bCs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A</w:t>
            </w:r>
            <w:r w:rsidRPr="003004F9">
              <w:rPr>
                <w:rFonts w:ascii="Arial" w:hAnsi="Arial" w:cs="Arial"/>
                <w:b/>
                <w:bCs/>
                <w:sz w:val="20"/>
                <w:lang w:eastAsia="zh-CN"/>
              </w:rPr>
              <w:t>mino acid sequence</w:t>
            </w:r>
            <w:r>
              <w:rPr>
                <w:rFonts w:ascii="Arial" w:hAnsi="Arial" w:cs="Arial"/>
                <w:b/>
                <w:bCs/>
                <w:sz w:val="20"/>
                <w:lang w:eastAsia="zh-CN"/>
              </w:rPr>
              <w:t>s</w:t>
            </w:r>
          </w:p>
        </w:tc>
      </w:tr>
      <w:tr w:rsidR="00826CCD" w:rsidRPr="002A0CF8" w14:paraId="3778175B" w14:textId="77777777" w:rsidTr="00704583">
        <w:trPr>
          <w:trHeight w:val="997"/>
          <w:jc w:val="center"/>
        </w:trPr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C7EA86" w14:textId="26DE5B93" w:rsidR="00826CCD" w:rsidRPr="000D3E75" w:rsidRDefault="00826CCD" w:rsidP="00704583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765CEA">
              <w:rPr>
                <w:rFonts w:ascii="Arial" w:hAnsi="Arial" w:cs="Arial"/>
                <w:sz w:val="22"/>
                <w:szCs w:val="22"/>
                <w:lang w:eastAsia="zh-CN"/>
              </w:rPr>
              <w:t>W</w:t>
            </w:r>
            <w:r w:rsidRPr="00765CEA">
              <w:rPr>
                <w:rFonts w:ascii="Arial" w:hAnsi="Arial" w:cs="Arial" w:hint="eastAsia"/>
                <w:sz w:val="22"/>
                <w:szCs w:val="22"/>
                <w:lang w:eastAsia="zh-CN"/>
              </w:rPr>
              <w:t>blA</w:t>
            </w:r>
            <w:r w:rsidRPr="00765CEA">
              <w:rPr>
                <w:rFonts w:ascii="Arial" w:hAnsi="Arial" w:cs="Arial" w:hint="eastAsia"/>
                <w:sz w:val="22"/>
                <w:szCs w:val="22"/>
                <w:vertAlign w:val="subscript"/>
                <w:lang w:eastAsia="zh-CN"/>
              </w:rPr>
              <w:t>SC</w:t>
            </w:r>
            <w:r w:rsidR="00765CEA" w:rsidRPr="00765CEA">
              <w:rPr>
                <w:rFonts w:ascii="Arial" w:hAnsi="Arial" w:cs="Arial"/>
                <w:sz w:val="22"/>
                <w:szCs w:val="22"/>
                <w:vertAlign w:val="subscript"/>
                <w:lang w:eastAsia="zh-CN"/>
              </w:rPr>
              <w:t>O</w:t>
            </w:r>
          </w:p>
        </w:tc>
        <w:tc>
          <w:tcPr>
            <w:tcW w:w="8094" w:type="dxa"/>
            <w:tcBorders>
              <w:top w:val="nil"/>
              <w:left w:val="nil"/>
              <w:bottom w:val="nil"/>
            </w:tcBorders>
            <w:noWrap/>
            <w:vAlign w:val="center"/>
          </w:tcPr>
          <w:p w14:paraId="6D7CBF23" w14:textId="77777777" w:rsidR="00826CCD" w:rsidRPr="000D3E75" w:rsidRDefault="00826CCD" w:rsidP="00704583">
            <w:pPr>
              <w:rPr>
                <w:rFonts w:ascii="Courier New" w:hAnsi="Courier New" w:cs="Courier New"/>
                <w:sz w:val="21"/>
                <w:szCs w:val="21"/>
                <w:lang w:eastAsia="zh-CN"/>
              </w:rPr>
            </w:pPr>
            <w:r w:rsidRPr="000D3E75">
              <w:rPr>
                <w:rFonts w:ascii="Courier New" w:hAnsi="Courier New" w:cs="Courier New"/>
                <w:sz w:val="21"/>
                <w:szCs w:val="21"/>
                <w:lang w:eastAsia="zh-CN"/>
              </w:rPr>
              <w:t>MGWVTDWSAQAACRTTDPDELFVQGAAQNRAKAVCTGCPVRTECLADALDNRVEFGVWGGMT</w:t>
            </w:r>
          </w:p>
          <w:p w14:paraId="65BDA537" w14:textId="77777777" w:rsidR="00826CCD" w:rsidRPr="000D3E75" w:rsidRDefault="00826CCD" w:rsidP="00704583">
            <w:pPr>
              <w:rPr>
                <w:rFonts w:ascii="Courier New" w:hAnsi="Courier New" w:cs="Courier New"/>
                <w:sz w:val="21"/>
                <w:szCs w:val="21"/>
                <w:lang w:eastAsia="zh-CN"/>
              </w:rPr>
            </w:pPr>
            <w:r w:rsidRPr="000D3E75">
              <w:rPr>
                <w:rFonts w:ascii="Courier New" w:hAnsi="Courier New" w:cs="Courier New"/>
                <w:sz w:val="21"/>
                <w:szCs w:val="21"/>
                <w:lang w:eastAsia="zh-CN"/>
              </w:rPr>
              <w:t>ERERRALLRRRPTVTSWRRLLETARTEYERGVGIVPLDDDEVYENYAAVG</w:t>
            </w:r>
          </w:p>
        </w:tc>
      </w:tr>
      <w:tr w:rsidR="00826CCD" w:rsidRPr="002A0CF8" w14:paraId="6E0335BA" w14:textId="77777777" w:rsidTr="00704583">
        <w:trPr>
          <w:trHeight w:val="454"/>
          <w:jc w:val="center"/>
        </w:trPr>
        <w:tc>
          <w:tcPr>
            <w:tcW w:w="127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1524D8E0" w14:textId="77777777" w:rsidR="00826CCD" w:rsidRPr="000D3E75" w:rsidRDefault="00826CCD" w:rsidP="00704583">
            <w:pPr>
              <w:jc w:val="center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0D3E75">
              <w:rPr>
                <w:rFonts w:ascii="Arial" w:hAnsi="Arial" w:cs="Arial"/>
                <w:sz w:val="22"/>
                <w:szCs w:val="22"/>
                <w:lang w:eastAsia="zh-CN"/>
              </w:rPr>
              <w:t>W</w:t>
            </w:r>
            <w:r w:rsidRPr="000D3E75">
              <w:rPr>
                <w:rFonts w:ascii="Arial" w:hAnsi="Arial" w:cs="Arial" w:hint="eastAsia"/>
                <w:sz w:val="22"/>
                <w:szCs w:val="22"/>
                <w:lang w:eastAsia="zh-CN"/>
              </w:rPr>
              <w:t>blA</w:t>
            </w:r>
            <w:r w:rsidRPr="000D3E75">
              <w:rPr>
                <w:rFonts w:ascii="Arial" w:hAnsi="Arial" w:cs="Arial" w:hint="eastAsia"/>
                <w:sz w:val="22"/>
                <w:szCs w:val="22"/>
                <w:vertAlign w:val="subscript"/>
                <w:lang w:eastAsia="zh-CN"/>
              </w:rPr>
              <w:t>211726</w:t>
            </w:r>
          </w:p>
        </w:tc>
        <w:tc>
          <w:tcPr>
            <w:tcW w:w="8094" w:type="dxa"/>
            <w:tcBorders>
              <w:top w:val="nil"/>
              <w:left w:val="nil"/>
              <w:bottom w:val="single" w:sz="12" w:space="0" w:color="auto"/>
            </w:tcBorders>
            <w:noWrap/>
            <w:vAlign w:val="center"/>
          </w:tcPr>
          <w:p w14:paraId="41A0C28C" w14:textId="77777777" w:rsidR="00826CCD" w:rsidRPr="000D3E75" w:rsidRDefault="00826CCD" w:rsidP="00704583">
            <w:pPr>
              <w:rPr>
                <w:rFonts w:ascii="Courier New" w:hAnsi="Courier New" w:cs="Courier New"/>
                <w:sz w:val="21"/>
                <w:szCs w:val="21"/>
                <w:lang w:eastAsia="zh-CN"/>
              </w:rPr>
            </w:pPr>
            <w:r w:rsidRPr="000D3E75">
              <w:rPr>
                <w:rFonts w:ascii="Courier New" w:hAnsi="Courier New" w:cs="Courier New"/>
                <w:sz w:val="21"/>
                <w:szCs w:val="21"/>
                <w:lang w:eastAsia="zh-CN"/>
              </w:rPr>
              <w:t>MGWVTDWSAQAACRTTDPDELFVQGAAQNRAKAVCTGCPVRTECLADALDNRVEFGVWGGMT</w:t>
            </w:r>
          </w:p>
          <w:p w14:paraId="4F543F0A" w14:textId="77777777" w:rsidR="00826CCD" w:rsidRPr="000D3E75" w:rsidRDefault="00826CCD" w:rsidP="00704583">
            <w:pPr>
              <w:rPr>
                <w:rFonts w:ascii="Courier New" w:hAnsi="Courier New" w:cs="Courier New"/>
                <w:sz w:val="21"/>
                <w:szCs w:val="21"/>
                <w:lang w:eastAsia="zh-CN"/>
              </w:rPr>
            </w:pPr>
            <w:r w:rsidRPr="000D3E75">
              <w:rPr>
                <w:rFonts w:ascii="Courier New" w:hAnsi="Courier New" w:cs="Courier New"/>
                <w:sz w:val="21"/>
                <w:szCs w:val="21"/>
                <w:lang w:eastAsia="zh-CN"/>
              </w:rPr>
              <w:t>ERERRALLRRRPTVTSWRRLLETARIEYERSAGILPFDDEDYERFAAVG</w:t>
            </w:r>
          </w:p>
        </w:tc>
      </w:tr>
    </w:tbl>
    <w:p w14:paraId="4F549C28" w14:textId="77777777" w:rsidR="00826CCD" w:rsidRDefault="00826CCD">
      <w:pPr>
        <w:spacing w:after="160" w:line="278" w:lineRule="auto"/>
        <w:rPr>
          <w:rFonts w:ascii="Arial" w:hAnsi="Arial" w:cs="Arial"/>
          <w:b/>
          <w:bCs/>
          <w:sz w:val="22"/>
          <w:szCs w:val="22"/>
          <w:lang w:eastAsia="zh-CN"/>
        </w:rPr>
      </w:pPr>
      <w:r>
        <w:rPr>
          <w:rFonts w:ascii="Arial" w:hAnsi="Arial" w:cs="Arial"/>
          <w:b/>
          <w:bCs/>
          <w:sz w:val="22"/>
          <w:szCs w:val="22"/>
          <w:lang w:eastAsia="zh-CN"/>
        </w:rPr>
        <w:br w:type="page"/>
      </w:r>
    </w:p>
    <w:p w14:paraId="7431DB58" w14:textId="7584FA96" w:rsidR="0098727C" w:rsidRPr="0040411C" w:rsidRDefault="0098727C" w:rsidP="0098727C">
      <w:pPr>
        <w:spacing w:line="360" w:lineRule="auto"/>
        <w:rPr>
          <w:rFonts w:ascii="Arial" w:hAnsi="Arial" w:cs="Arial"/>
          <w:sz w:val="22"/>
          <w:szCs w:val="22"/>
          <w:lang w:val="en-GB" w:eastAsia="zh-CN"/>
        </w:rPr>
      </w:pP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lastRenderedPageBreak/>
        <w:t xml:space="preserve">Supplementary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Table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S</w:t>
      </w:r>
      <w:r w:rsidR="00826CCD">
        <w:rPr>
          <w:rFonts w:ascii="Arial" w:hAnsi="Arial" w:cs="Arial" w:hint="eastAsia"/>
          <w:b/>
          <w:bCs/>
          <w:sz w:val="22"/>
          <w:szCs w:val="22"/>
          <w:lang w:eastAsia="zh-CN"/>
        </w:rPr>
        <w:t>4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>.</w:t>
      </w:r>
      <w:r w:rsidRPr="00334B5F">
        <w:rPr>
          <w:rFonts w:ascii="Arial" w:hAnsi="Arial" w:cs="Arial"/>
          <w:sz w:val="20"/>
        </w:rPr>
        <w:t xml:space="preserve"> </w:t>
      </w:r>
      <w:r w:rsidRPr="0040411C">
        <w:rPr>
          <w:rFonts w:ascii="Arial" w:hAnsi="Arial" w:cs="Arial"/>
          <w:sz w:val="22"/>
          <w:szCs w:val="22"/>
        </w:rPr>
        <w:t>Strains</w:t>
      </w:r>
      <w:r w:rsidRPr="0040411C"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40411C">
        <w:rPr>
          <w:rFonts w:ascii="Arial" w:hAnsi="Arial" w:cs="Arial"/>
          <w:sz w:val="22"/>
          <w:szCs w:val="22"/>
        </w:rPr>
        <w:t>used in this study</w:t>
      </w:r>
    </w:p>
    <w:tbl>
      <w:tblPr>
        <w:tblW w:w="9228" w:type="dxa"/>
        <w:jc w:val="center"/>
        <w:tblLook w:val="06A0" w:firstRow="1" w:lastRow="0" w:firstColumn="1" w:lastColumn="0" w:noHBand="1" w:noVBand="1"/>
      </w:tblPr>
      <w:tblGrid>
        <w:gridCol w:w="3686"/>
        <w:gridCol w:w="4111"/>
        <w:gridCol w:w="1431"/>
      </w:tblGrid>
      <w:tr w:rsidR="0098727C" w:rsidRPr="002A0CF8" w14:paraId="44D75C96" w14:textId="77777777" w:rsidTr="00997F9C">
        <w:trPr>
          <w:trHeight w:val="340"/>
          <w:jc w:val="center"/>
        </w:trPr>
        <w:tc>
          <w:tcPr>
            <w:tcW w:w="368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7B8A805" w14:textId="77777777" w:rsidR="0098727C" w:rsidRPr="002A0CF8" w:rsidRDefault="0098727C" w:rsidP="007572FC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A0CF8">
              <w:rPr>
                <w:rFonts w:ascii="Arial" w:hAnsi="Arial" w:cs="Arial"/>
                <w:b/>
                <w:bCs/>
                <w:sz w:val="20"/>
              </w:rPr>
              <w:t>Strains</w:t>
            </w:r>
          </w:p>
        </w:tc>
        <w:tc>
          <w:tcPr>
            <w:tcW w:w="411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21294C5" w14:textId="77777777" w:rsidR="0098727C" w:rsidRPr="002A0CF8" w:rsidRDefault="0098727C" w:rsidP="007572FC">
            <w:pPr>
              <w:jc w:val="center"/>
              <w:rPr>
                <w:rFonts w:ascii="Arial" w:hAnsi="Arial" w:cs="Arial"/>
                <w:sz w:val="20"/>
                <w:lang w:eastAsia="zh-CN"/>
              </w:rPr>
            </w:pPr>
            <w:r w:rsidRPr="002A0CF8">
              <w:rPr>
                <w:rFonts w:ascii="Arial" w:hAnsi="Arial" w:cs="Arial"/>
                <w:b/>
                <w:bCs/>
                <w:sz w:val="20"/>
              </w:rPr>
              <w:t>Features</w:t>
            </w:r>
          </w:p>
        </w:tc>
        <w:tc>
          <w:tcPr>
            <w:tcW w:w="143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DE211F2" w14:textId="77777777" w:rsidR="0098727C" w:rsidRPr="002A0CF8" w:rsidRDefault="0098727C" w:rsidP="007572FC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A0CF8">
              <w:rPr>
                <w:rFonts w:ascii="Arial" w:hAnsi="Arial" w:cs="Arial"/>
                <w:b/>
                <w:bCs/>
                <w:sz w:val="20"/>
              </w:rPr>
              <w:t>Source</w:t>
            </w:r>
          </w:p>
        </w:tc>
      </w:tr>
      <w:tr w:rsidR="0098727C" w:rsidRPr="002A0CF8" w14:paraId="6D543715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1507C102" w14:textId="77777777" w:rsidR="0098727C" w:rsidRPr="002A0CF8" w:rsidRDefault="0098727C" w:rsidP="007572FC">
            <w:pPr>
              <w:jc w:val="center"/>
              <w:rPr>
                <w:rFonts w:ascii="Arial" w:hAnsi="Arial" w:cs="Arial"/>
                <w:sz w:val="20"/>
              </w:rPr>
            </w:pPr>
            <w:r w:rsidRPr="002A0CF8">
              <w:rPr>
                <w:rFonts w:ascii="Arial" w:hAnsi="Arial" w:cs="Arial" w:hint="eastAsia"/>
                <w:b/>
                <w:bCs/>
                <w:i/>
                <w:iCs/>
                <w:sz w:val="20"/>
                <w:lang w:eastAsia="zh-CN"/>
              </w:rPr>
              <w:t>E</w:t>
            </w:r>
            <w:r w:rsidRPr="002A0CF8">
              <w:rPr>
                <w:rFonts w:ascii="Arial" w:hAnsi="Arial" w:cs="Arial"/>
                <w:b/>
                <w:bCs/>
                <w:i/>
                <w:iCs/>
                <w:sz w:val="20"/>
              </w:rPr>
              <w:t>. coli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65842D63" w14:textId="77777777" w:rsidR="0098727C" w:rsidRPr="002A0CF8" w:rsidRDefault="0098727C" w:rsidP="007572FC">
            <w:pPr>
              <w:rPr>
                <w:rFonts w:ascii="Arial" w:hAnsi="Arial" w:cs="Arial"/>
                <w:sz w:val="20"/>
                <w:lang w:eastAsia="zh-CN"/>
              </w:rPr>
            </w:pPr>
          </w:p>
        </w:tc>
        <w:tc>
          <w:tcPr>
            <w:tcW w:w="1431" w:type="dxa"/>
            <w:tcBorders>
              <w:top w:val="single" w:sz="6" w:space="0" w:color="auto"/>
            </w:tcBorders>
          </w:tcPr>
          <w:p w14:paraId="1ACE09A1" w14:textId="77777777" w:rsidR="0098727C" w:rsidRPr="002A0CF8" w:rsidRDefault="0098727C" w:rsidP="007572FC">
            <w:pPr>
              <w:jc w:val="center"/>
              <w:rPr>
                <w:sz w:val="20"/>
              </w:rPr>
            </w:pPr>
          </w:p>
        </w:tc>
      </w:tr>
      <w:tr w:rsidR="0098727C" w:rsidRPr="002A0CF8" w14:paraId="62FA43AF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2D2196A" w14:textId="77777777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31B">
              <w:rPr>
                <w:rFonts w:ascii="Arial" w:hAnsi="Arial" w:cs="Arial"/>
                <w:sz w:val="18"/>
                <w:szCs w:val="18"/>
              </w:rPr>
              <w:t>DH10B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25C9DA" w14:textId="77777777" w:rsidR="0098727C" w:rsidRPr="0045631B" w:rsidRDefault="0098727C" w:rsidP="007572FC">
            <w:pPr>
              <w:rPr>
                <w:rFonts w:ascii="Arial" w:hAnsi="Arial" w:cs="Arial"/>
                <w:sz w:val="18"/>
                <w:szCs w:val="18"/>
              </w:rPr>
            </w:pP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>lac</w:t>
            </w:r>
            <w:r w:rsidRPr="0045631B">
              <w:rPr>
                <w:rFonts w:ascii="Arial" w:hAnsi="Arial" w:cs="Arial"/>
                <w:sz w:val="18"/>
                <w:szCs w:val="18"/>
              </w:rPr>
              <w:t xml:space="preserve">Z 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>mcrA</w:t>
            </w:r>
            <w:r w:rsidRPr="0045631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>mcrBC</w:t>
            </w:r>
            <w:r w:rsidRPr="0045631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>mrr</w:t>
            </w:r>
            <w:r w:rsidRPr="0045631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>hsd</w:t>
            </w:r>
            <w:r w:rsidRPr="0045631B">
              <w:rPr>
                <w:rFonts w:ascii="Arial" w:hAnsi="Arial" w:cs="Arial"/>
                <w:sz w:val="18"/>
                <w:szCs w:val="18"/>
              </w:rPr>
              <w:t xml:space="preserve"> RMS</w:t>
            </w:r>
          </w:p>
        </w:tc>
        <w:tc>
          <w:tcPr>
            <w:tcW w:w="1431" w:type="dxa"/>
          </w:tcPr>
          <w:p w14:paraId="01BDA1F1" w14:textId="0F85F3A3" w:rsidR="0098727C" w:rsidRPr="0045631B" w:rsidRDefault="00997F9C" w:rsidP="00757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Grant et al. 1990</w:t>
            </w:r>
            <w:r w:rsidRPr="00997F9C">
              <w:rPr>
                <w:rStyle w:val="affff7"/>
                <w:rFonts w:ascii="Arial" w:eastAsia="宋体" w:hAnsi="Arial" w:cs="Arial"/>
                <w:sz w:val="22"/>
                <w:szCs w:val="22"/>
                <w:u w:val="none"/>
                <w:vertAlign w:val="superscript"/>
                <w:lang w:val="en-GB"/>
              </w:rPr>
              <w:t>4</w:t>
            </w:r>
          </w:p>
        </w:tc>
      </w:tr>
      <w:tr w:rsidR="0098727C" w:rsidRPr="002A0CF8" w14:paraId="3C2FB6ED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6038611" w14:textId="77777777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31B">
              <w:rPr>
                <w:rFonts w:ascii="Arial" w:hAnsi="Arial" w:cs="Arial"/>
                <w:sz w:val="18"/>
                <w:szCs w:val="18"/>
              </w:rPr>
              <w:t>ET12567/pUZ8002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03AFD76" w14:textId="77777777" w:rsidR="0098727C" w:rsidRPr="0045631B" w:rsidRDefault="0098727C" w:rsidP="007572FC">
            <w:pPr>
              <w:rPr>
                <w:rFonts w:ascii="Arial" w:hAnsi="Arial" w:cs="Arial"/>
                <w:sz w:val="18"/>
                <w:szCs w:val="18"/>
              </w:rPr>
            </w:pP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>rec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  <w:vertAlign w:val="superscript"/>
              </w:rPr>
              <w:t>F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dam dcm Cml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  <w:vertAlign w:val="superscript"/>
              </w:rPr>
              <w:t>R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Str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  <w:vertAlign w:val="superscript"/>
              </w:rPr>
              <w:t>R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Tet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  <w:vertAlign w:val="superscript"/>
              </w:rPr>
              <w:t>R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Km</w:t>
            </w:r>
            <w:r w:rsidRPr="0045631B">
              <w:rPr>
                <w:rFonts w:ascii="Arial" w:hAnsi="Arial" w:cs="Arial"/>
                <w:i/>
                <w:iCs/>
                <w:sz w:val="18"/>
                <w:szCs w:val="18"/>
                <w:vertAlign w:val="superscript"/>
              </w:rPr>
              <w:t>R</w:t>
            </w:r>
          </w:p>
        </w:tc>
        <w:tc>
          <w:tcPr>
            <w:tcW w:w="1431" w:type="dxa"/>
          </w:tcPr>
          <w:p w14:paraId="321A760E" w14:textId="0EB6058C" w:rsidR="0098727C" w:rsidRPr="00971B73" w:rsidRDefault="00997F9C" w:rsidP="0099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7F9C">
              <w:rPr>
                <w:rFonts w:ascii="Arial" w:hAnsi="Arial" w:cs="Arial"/>
                <w:sz w:val="18"/>
                <w:szCs w:val="18"/>
                <w:lang w:eastAsia="zh-CN"/>
              </w:rPr>
              <w:t>MacNeil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et al. 1992</w:t>
            </w:r>
            <w:r w:rsidRPr="00997F9C">
              <w:rPr>
                <w:rStyle w:val="affff7"/>
                <w:rFonts w:eastAsia="宋体" w:hint="eastAsia"/>
                <w:sz w:val="22"/>
                <w:szCs w:val="22"/>
                <w:u w:val="none"/>
                <w:vertAlign w:val="superscript"/>
                <w:lang w:val="en-GB"/>
              </w:rPr>
              <w:t>5</w:t>
            </w:r>
          </w:p>
        </w:tc>
      </w:tr>
      <w:tr w:rsidR="0098727C" w:rsidRPr="002A0CF8" w14:paraId="50894E38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D8972A6" w14:textId="77777777" w:rsidR="0098727C" w:rsidRPr="00DF6F6E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D0007E5" w14:textId="77777777" w:rsidR="0098727C" w:rsidRPr="002A0CF8" w:rsidRDefault="0098727C" w:rsidP="007572FC">
            <w:pPr>
              <w:rPr>
                <w:rFonts w:ascii="Arial" w:hAnsi="Arial" w:cs="Arial"/>
                <w:i/>
                <w:iCs/>
                <w:sz w:val="20"/>
                <w:lang w:eastAsia="zh-CN"/>
              </w:rPr>
            </w:pPr>
          </w:p>
        </w:tc>
        <w:tc>
          <w:tcPr>
            <w:tcW w:w="1431" w:type="dxa"/>
          </w:tcPr>
          <w:p w14:paraId="353BC1DF" w14:textId="77777777" w:rsidR="0098727C" w:rsidRPr="002A0CF8" w:rsidRDefault="0098727C" w:rsidP="007572FC">
            <w:pPr>
              <w:jc w:val="center"/>
              <w:rPr>
                <w:rFonts w:ascii="Arial" w:hAnsi="Arial" w:cs="Arial"/>
                <w:sz w:val="20"/>
                <w:lang w:eastAsia="zh-CN"/>
              </w:rPr>
            </w:pPr>
          </w:p>
        </w:tc>
      </w:tr>
      <w:tr w:rsidR="0098727C" w:rsidRPr="002A0CF8" w14:paraId="767F7CFF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E8A9BC0" w14:textId="77777777" w:rsidR="0098727C" w:rsidRPr="002A0CF8" w:rsidRDefault="0098727C" w:rsidP="007572FC">
            <w:pPr>
              <w:jc w:val="center"/>
              <w:rPr>
                <w:rFonts w:ascii="Arial" w:hAnsi="Arial" w:cs="Arial"/>
                <w:sz w:val="20"/>
              </w:rPr>
            </w:pPr>
            <w:r w:rsidRPr="002A0CF8">
              <w:rPr>
                <w:rFonts w:ascii="Arial" w:hAnsi="Arial" w:cs="Arial"/>
                <w:b/>
                <w:bCs/>
                <w:i/>
                <w:iCs/>
                <w:sz w:val="20"/>
              </w:rPr>
              <w:t>Streptomyces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685F3AF" w14:textId="77777777" w:rsidR="0098727C" w:rsidRPr="002A0CF8" w:rsidRDefault="0098727C" w:rsidP="007572F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431" w:type="dxa"/>
          </w:tcPr>
          <w:p w14:paraId="3BE25FBC" w14:textId="77777777" w:rsidR="0098727C" w:rsidRPr="002A0CF8" w:rsidRDefault="0098727C" w:rsidP="007572FC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98727C" w:rsidRPr="002A0CF8" w14:paraId="7AB80F7E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EB2A57" w14:textId="77777777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31B">
              <w:rPr>
                <w:rFonts w:ascii="Arial" w:hAnsi="Arial" w:cs="Arial"/>
                <w:sz w:val="18"/>
                <w:szCs w:val="18"/>
              </w:rPr>
              <w:t>M145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FC40E11" w14:textId="3BF36F62" w:rsidR="0098727C" w:rsidRPr="0045631B" w:rsidRDefault="00230C5C" w:rsidP="007572FC">
            <w:pPr>
              <w:rPr>
                <w:rFonts w:ascii="Arial" w:hAnsi="Arial" w:cs="Arial"/>
                <w:sz w:val="18"/>
                <w:szCs w:val="18"/>
              </w:rPr>
            </w:pPr>
            <w:r w:rsidRPr="00230C5C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 xml:space="preserve">S. coelicolor </w:t>
            </w:r>
            <w:r w:rsidRPr="00230C5C">
              <w:rPr>
                <w:rFonts w:ascii="Arial" w:hAnsi="Arial" w:cs="Arial"/>
                <w:sz w:val="18"/>
                <w:szCs w:val="18"/>
                <w:lang w:eastAsia="zh-CN"/>
              </w:rPr>
              <w:t>M145</w:t>
            </w:r>
            <w:r>
              <w:rPr>
                <w:rFonts w:ascii="Arial" w:hAnsi="Arial" w:cs="Arial"/>
                <w:sz w:val="18"/>
                <w:szCs w:val="18"/>
                <w:lang w:eastAsia="zh-CN"/>
              </w:rPr>
              <w:t>, m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odel </w:t>
            </w:r>
            <w:r w:rsidRPr="0043461F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Streptomyces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zh-CN"/>
              </w:rPr>
              <w:t>wild-type strain</w:t>
            </w:r>
          </w:p>
        </w:tc>
        <w:tc>
          <w:tcPr>
            <w:tcW w:w="1431" w:type="dxa"/>
          </w:tcPr>
          <w:p w14:paraId="5F5C806F" w14:textId="07467CFE" w:rsidR="0098727C" w:rsidRPr="0045631B" w:rsidRDefault="00997F9C" w:rsidP="00997F9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997F9C">
              <w:rPr>
                <w:rFonts w:ascii="Arial" w:hAnsi="Arial" w:cs="Arial"/>
                <w:sz w:val="18"/>
                <w:szCs w:val="18"/>
                <w:lang w:eastAsia="zh-CN"/>
              </w:rPr>
              <w:t>Hopwood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et al.  2000</w:t>
            </w:r>
            <w:r w:rsidR="00AB376E" w:rsidRPr="00997F9C">
              <w:rPr>
                <w:rFonts w:ascii="Arial" w:hAnsi="Arial" w:cs="Arial" w:hint="eastAsia"/>
                <w:color w:val="0000FF"/>
                <w:sz w:val="18"/>
                <w:szCs w:val="18"/>
                <w:vertAlign w:val="superscript"/>
                <w:lang w:eastAsia="zh-CN"/>
              </w:rPr>
              <w:t>6</w:t>
            </w:r>
          </w:p>
        </w:tc>
      </w:tr>
      <w:tr w:rsidR="0098727C" w:rsidRPr="002A0CF8" w14:paraId="0F573732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2374791" w14:textId="77777777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M145-CGG-3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DC143A5" w14:textId="77777777" w:rsidR="0098727C" w:rsidRPr="0045631B" w:rsidRDefault="0098727C" w:rsidP="007572FC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F07EAA">
              <w:rPr>
                <w:rFonts w:ascii="Arial" w:hAnsi="Arial" w:cs="Arial"/>
                <w:sz w:val="18"/>
                <w:szCs w:val="18"/>
                <w:lang w:eastAsia="zh-CN"/>
              </w:rPr>
              <w:t>M145 mutant carrying an EraCBE-edited PSP-CGG-3 genomic target</w:t>
            </w:r>
          </w:p>
        </w:tc>
        <w:tc>
          <w:tcPr>
            <w:tcW w:w="1431" w:type="dxa"/>
          </w:tcPr>
          <w:p w14:paraId="1A4CCCBD" w14:textId="77777777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45631B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98727C" w:rsidRPr="002A0CF8" w14:paraId="199FA8F6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FED260C" w14:textId="77777777" w:rsidR="0098727C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M145-CGA-2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7D96CA1" w14:textId="77777777" w:rsidR="0098727C" w:rsidRPr="0045631B" w:rsidRDefault="0098727C" w:rsidP="007572FC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F07EAA">
              <w:rPr>
                <w:rFonts w:ascii="Arial" w:hAnsi="Arial" w:cs="Arial"/>
                <w:sz w:val="18"/>
                <w:szCs w:val="18"/>
                <w:lang w:eastAsia="zh-CN"/>
              </w:rPr>
              <w:t>M145 mutant carrying an Era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A</w:t>
            </w:r>
            <w:r w:rsidRPr="00F07EAA">
              <w:rPr>
                <w:rFonts w:ascii="Arial" w:hAnsi="Arial" w:cs="Arial"/>
                <w:sz w:val="18"/>
                <w:szCs w:val="18"/>
                <w:lang w:eastAsia="zh-CN"/>
              </w:rPr>
              <w:t>BE-edited PSP-CG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A</w:t>
            </w:r>
            <w:r w:rsidRPr="00F07EAA">
              <w:rPr>
                <w:rFonts w:ascii="Arial" w:hAnsi="Arial" w:cs="Arial"/>
                <w:sz w:val="18"/>
                <w:szCs w:val="18"/>
                <w:lang w:eastAsia="zh-CN"/>
              </w:rPr>
              <w:t>-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2</w:t>
            </w:r>
            <w:r w:rsidRPr="00F07EA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genomic target</w:t>
            </w:r>
          </w:p>
        </w:tc>
        <w:tc>
          <w:tcPr>
            <w:tcW w:w="1431" w:type="dxa"/>
          </w:tcPr>
          <w:p w14:paraId="1B294743" w14:textId="77777777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45631B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98727C" w:rsidRPr="002A0CF8" w14:paraId="71C801A0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D21B41F" w14:textId="248DD266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bookmarkStart w:id="10" w:name="OLE_LINK6"/>
            <w:r w:rsidRPr="009F0819">
              <w:rPr>
                <w:rFonts w:ascii="Arial" w:hAnsi="Arial" w:cs="Arial" w:hint="eastAsia"/>
                <w:sz w:val="18"/>
                <w:szCs w:val="18"/>
                <w:lang w:eastAsia="zh-CN"/>
              </w:rPr>
              <w:t>M145::</w:t>
            </w:r>
            <w:r w:rsidR="00997F9C" w:rsidRPr="009F0819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pqq</w:t>
            </w:r>
            <w:bookmarkEnd w:id="10"/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107B911" w14:textId="77777777" w:rsidR="0098727C" w:rsidRPr="0045631B" w:rsidRDefault="0098727C" w:rsidP="007572FC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F07EAA">
              <w:rPr>
                <w:rFonts w:ascii="Arial" w:hAnsi="Arial" w:cs="Arial"/>
                <w:sz w:val="18"/>
                <w:szCs w:val="18"/>
                <w:lang w:eastAsia="zh-CN"/>
              </w:rPr>
              <w:t xml:space="preserve">M145 mutant harboring a chromosomally integrated </w:t>
            </w:r>
            <w:r w:rsidRPr="00F07EAA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pqq</w:t>
            </w:r>
            <w:r w:rsidRPr="00F07EAA">
              <w:rPr>
                <w:rFonts w:ascii="Arial" w:hAnsi="Arial" w:cs="Arial"/>
                <w:sz w:val="18"/>
                <w:szCs w:val="18"/>
                <w:lang w:eastAsia="zh-CN"/>
              </w:rPr>
              <w:t xml:space="preserve"> cluster introduced by EraABE with subsequent plasmid-backbone erasure</w:t>
            </w:r>
          </w:p>
        </w:tc>
        <w:tc>
          <w:tcPr>
            <w:tcW w:w="1431" w:type="dxa"/>
          </w:tcPr>
          <w:p w14:paraId="105396AC" w14:textId="77777777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31B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98727C" w:rsidRPr="002A0CF8" w14:paraId="486CA906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0F3395C" w14:textId="77777777" w:rsidR="0098727C" w:rsidRPr="009F0819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9F0819">
              <w:rPr>
                <w:rFonts w:ascii="Arial" w:hAnsi="Arial" w:cs="Arial" w:hint="eastAsia"/>
                <w:sz w:val="18"/>
                <w:szCs w:val="18"/>
                <w:lang w:eastAsia="zh-CN"/>
              </w:rPr>
              <w:t>211726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DEC36FF" w14:textId="23753189" w:rsidR="0098727C" w:rsidRPr="0045631B" w:rsidRDefault="00230C5C" w:rsidP="007572FC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30C5C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Streptomyces</w:t>
            </w:r>
            <w:r>
              <w:rPr>
                <w:rFonts w:ascii="Arial" w:hAnsi="Arial" w:cs="Arial"/>
                <w:sz w:val="18"/>
                <w:szCs w:val="18"/>
                <w:lang w:eastAsia="zh-CN"/>
              </w:rPr>
              <w:t xml:space="preserve"> sp. 211726, n</w:t>
            </w:r>
            <w:r w:rsidR="0098727C"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on-model </w:t>
            </w:r>
            <w:bookmarkStart w:id="11" w:name="OLE_LINK8"/>
            <w:r w:rsidR="0098727C" w:rsidRPr="0043461F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Streptomyces</w:t>
            </w:r>
            <w:bookmarkEnd w:id="11"/>
            <w:r w:rsidR="0098727C"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eastAsia="zh-CN"/>
              </w:rPr>
              <w:t xml:space="preserve">wild-type strain 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producing</w:t>
            </w:r>
            <w:r>
              <w:rPr>
                <w:rFonts w:ascii="Arial" w:hAnsi="Arial" w:cs="Arial"/>
                <w:sz w:val="18"/>
                <w:szCs w:val="18"/>
                <w:lang w:eastAsia="zh-CN"/>
              </w:rPr>
              <w:t xml:space="preserve"> a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zalomycins</w:t>
            </w:r>
          </w:p>
        </w:tc>
        <w:tc>
          <w:tcPr>
            <w:tcW w:w="1431" w:type="dxa"/>
          </w:tcPr>
          <w:p w14:paraId="5A068D6E" w14:textId="12542160" w:rsidR="0098727C" w:rsidRPr="0045631B" w:rsidRDefault="00997F9C" w:rsidP="0099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7F9C">
              <w:rPr>
                <w:rFonts w:ascii="Arial" w:hAnsi="Arial" w:cs="Arial" w:hint="eastAsia"/>
                <w:sz w:val="18"/>
                <w:szCs w:val="13"/>
                <w:lang w:eastAsia="zh-CN"/>
              </w:rPr>
              <w:t>Xu et al. 2017</w:t>
            </w:r>
            <w:r w:rsidR="00AB376E" w:rsidRPr="00997F9C">
              <w:rPr>
                <w:rFonts w:ascii="Arial" w:hAnsi="Arial" w:cs="Arial" w:hint="eastAsia"/>
                <w:color w:val="0000FF"/>
                <w:sz w:val="18"/>
                <w:szCs w:val="18"/>
                <w:vertAlign w:val="superscript"/>
                <w:lang w:eastAsia="zh-CN"/>
              </w:rPr>
              <w:t>7</w:t>
            </w:r>
          </w:p>
        </w:tc>
      </w:tr>
      <w:tr w:rsidR="0098727C" w:rsidRPr="002A0CF8" w14:paraId="766FD235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B9D32E2" w14:textId="07C0D854" w:rsidR="0098727C" w:rsidRPr="009F0819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0819">
              <w:rPr>
                <w:rFonts w:ascii="Arial" w:hAnsi="Arial" w:cs="Arial"/>
                <w:sz w:val="18"/>
                <w:szCs w:val="18"/>
              </w:rPr>
              <w:t>Δ</w:t>
            </w:r>
            <w:r w:rsidRPr="009F0819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wblA</w:t>
            </w:r>
            <w:r w:rsidR="009F0819" w:rsidRPr="009F0819">
              <w:rPr>
                <w:rFonts w:ascii="Arial" w:hAnsi="Arial" w:cs="Arial"/>
                <w:sz w:val="18"/>
                <w:szCs w:val="18"/>
                <w:vertAlign w:val="subscript"/>
              </w:rPr>
              <w:t>211726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8B5CA91" w14:textId="68A286F5" w:rsidR="0098727C" w:rsidRPr="0045631B" w:rsidRDefault="0098727C" w:rsidP="007572FC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45631B">
              <w:rPr>
                <w:rFonts w:ascii="Arial" w:hAnsi="Arial" w:cs="Arial"/>
                <w:sz w:val="18"/>
                <w:szCs w:val="18"/>
              </w:rPr>
              <w:t>211726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 w:rsidR="00B822C6">
              <w:rPr>
                <w:rFonts w:ascii="Arial" w:hAnsi="Arial" w:cs="Arial"/>
                <w:sz w:val="18"/>
                <w:szCs w:val="18"/>
                <w:lang w:eastAsia="zh-CN"/>
              </w:rPr>
              <w:t>mutants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 w:rsidRPr="009B249F">
              <w:rPr>
                <w:rFonts w:ascii="Arial" w:hAnsi="Arial" w:cs="Arial"/>
                <w:sz w:val="18"/>
                <w:szCs w:val="18"/>
                <w:lang w:eastAsia="zh-CN"/>
              </w:rPr>
              <w:t xml:space="preserve">in which </w:t>
            </w:r>
            <w:r w:rsidRPr="009B249F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wblA</w:t>
            </w:r>
            <w:r w:rsidRPr="009B249F">
              <w:rPr>
                <w:rFonts w:ascii="Arial" w:hAnsi="Arial" w:cs="Arial"/>
                <w:sz w:val="18"/>
                <w:szCs w:val="18"/>
                <w:lang w:eastAsia="zh-CN"/>
              </w:rPr>
              <w:t xml:space="preserve"> was inactivated by EraCBE</w:t>
            </w:r>
          </w:p>
        </w:tc>
        <w:tc>
          <w:tcPr>
            <w:tcW w:w="1431" w:type="dxa"/>
          </w:tcPr>
          <w:p w14:paraId="6128D492" w14:textId="77777777" w:rsidR="0098727C" w:rsidRPr="0045631B" w:rsidRDefault="0098727C" w:rsidP="00757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631B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0635F3" w:rsidRPr="002A0CF8" w14:paraId="51FE3624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59E8F42" w14:textId="1B747C1D" w:rsidR="000635F3" w:rsidRPr="0045631B" w:rsidRDefault="00230C5C" w:rsidP="007572F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30C5C">
              <w:rPr>
                <w:rFonts w:ascii="Arial" w:hAnsi="Arial" w:cs="Arial"/>
                <w:b/>
                <w:bCs/>
                <w:i/>
                <w:iCs/>
                <w:sz w:val="20"/>
                <w:lang w:eastAsia="zh-CN"/>
              </w:rPr>
              <w:t>Micromonospora</w:t>
            </w: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EEAA9D9" w14:textId="77777777" w:rsidR="000635F3" w:rsidRPr="0043461F" w:rsidRDefault="000635F3" w:rsidP="007572FC">
            <w:pPr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</w:pPr>
          </w:p>
        </w:tc>
        <w:tc>
          <w:tcPr>
            <w:tcW w:w="1431" w:type="dxa"/>
          </w:tcPr>
          <w:p w14:paraId="2B82BFA0" w14:textId="77777777" w:rsidR="000635F3" w:rsidRPr="0045631B" w:rsidRDefault="000635F3" w:rsidP="007572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635F3" w:rsidRPr="002A0CF8" w14:paraId="5AE0CACA" w14:textId="77777777" w:rsidTr="009F66AF">
        <w:trPr>
          <w:trHeight w:val="340"/>
          <w:jc w:val="center"/>
        </w:trPr>
        <w:tc>
          <w:tcPr>
            <w:tcW w:w="3686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12734E5F" w14:textId="350C9DAF" w:rsidR="000635F3" w:rsidRPr="00997F9C" w:rsidRDefault="009D46AE" w:rsidP="007572FC">
            <w:pPr>
              <w:jc w:val="center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lang w:eastAsia="zh-CN"/>
              </w:rPr>
            </w:pPr>
            <w:r w:rsidRPr="00997F9C">
              <w:rPr>
                <w:rFonts w:ascii="Arial" w:hAnsi="Arial" w:cs="Arial" w:hint="eastAsia"/>
                <w:color w:val="000000" w:themeColor="text1"/>
                <w:sz w:val="18"/>
                <w:szCs w:val="18"/>
                <w:lang w:eastAsia="zh-CN"/>
              </w:rPr>
              <w:t>ATCC</w:t>
            </w:r>
            <w:r w:rsidR="00B7383E" w:rsidRPr="00997F9C">
              <w:rPr>
                <w:rFonts w:ascii="Arial" w:hAnsi="Arial" w:cs="Arial" w:hint="eastAsia"/>
                <w:color w:val="000000" w:themeColor="text1"/>
                <w:sz w:val="18"/>
                <w:szCs w:val="18"/>
                <w:lang w:eastAsia="zh-CN"/>
              </w:rPr>
              <w:t>15835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6C923B92" w14:textId="4D4A581C" w:rsidR="000635F3" w:rsidRPr="00997F9C" w:rsidRDefault="005D3FD2" w:rsidP="007572FC">
            <w:pPr>
              <w:rPr>
                <w:rFonts w:ascii="Arial" w:hAnsi="Arial" w:cs="Arial"/>
                <w:color w:val="000000" w:themeColor="text1"/>
                <w:sz w:val="18"/>
                <w:szCs w:val="18"/>
                <w:lang w:eastAsia="zh-CN"/>
              </w:rPr>
            </w:pPr>
            <w:r w:rsidRPr="00997F9C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M</w:t>
            </w:r>
            <w:r w:rsidR="00230C5C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.</w:t>
            </w:r>
            <w:r w:rsidRPr="00997F9C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echinospora</w:t>
            </w:r>
            <w:r w:rsidRPr="00997F9C">
              <w:rPr>
                <w:rFonts w:ascii="Arial" w:hAnsi="Arial" w:cs="Arial" w:hint="eastAsia"/>
                <w:i/>
                <w:iCs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997F9C">
              <w:rPr>
                <w:rFonts w:ascii="Arial" w:hAnsi="Arial" w:cs="Arial" w:hint="eastAsia"/>
                <w:color w:val="000000" w:themeColor="text1"/>
                <w:sz w:val="18"/>
                <w:szCs w:val="18"/>
                <w:lang w:eastAsia="zh-CN"/>
              </w:rPr>
              <w:t>ATCC15835</w:t>
            </w:r>
            <w:r w:rsidR="00230C5C">
              <w:rPr>
                <w:rFonts w:ascii="Arial" w:hAnsi="Arial" w:cs="Arial"/>
                <w:color w:val="000000" w:themeColor="text1"/>
                <w:sz w:val="18"/>
                <w:szCs w:val="18"/>
                <w:lang w:eastAsia="zh-CN"/>
              </w:rPr>
              <w:t>,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="00230C5C">
              <w:rPr>
                <w:rFonts w:ascii="Arial" w:hAnsi="Arial" w:cs="Arial"/>
                <w:color w:val="000000" w:themeColor="text1"/>
                <w:sz w:val="18"/>
                <w:szCs w:val="18"/>
                <w:lang w:eastAsia="zh-CN"/>
              </w:rPr>
              <w:t xml:space="preserve">wild-type </w:t>
            </w:r>
            <w:r w:rsidR="00230C5C" w:rsidRPr="00997F9C">
              <w:rPr>
                <w:rFonts w:ascii="Arial" w:hAnsi="Arial" w:cs="Arial" w:hint="eastAsia"/>
                <w:color w:val="000000" w:themeColor="text1"/>
                <w:sz w:val="18"/>
                <w:szCs w:val="18"/>
                <w:lang w:eastAsia="zh-CN"/>
              </w:rPr>
              <w:t>strain</w:t>
            </w:r>
            <w:r w:rsidR="00230C5C" w:rsidRPr="00997F9C">
              <w:rPr>
                <w:rFonts w:ascii="Arial" w:hAnsi="Arial" w:cs="Arial"/>
                <w:color w:val="000000" w:themeColor="text1"/>
                <w:sz w:val="18"/>
                <w:szCs w:val="18"/>
                <w:lang w:eastAsia="zh-CN"/>
              </w:rPr>
              <w:t xml:space="preserve"> </w:t>
            </w:r>
            <w:r w:rsidRPr="00997F9C">
              <w:rPr>
                <w:rFonts w:ascii="Arial" w:hAnsi="Arial" w:cs="Arial"/>
                <w:color w:val="000000" w:themeColor="text1"/>
                <w:sz w:val="18"/>
                <w:szCs w:val="18"/>
                <w:lang w:eastAsia="zh-CN"/>
              </w:rPr>
              <w:t>producing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  <w:lang w:eastAsia="zh-CN"/>
              </w:rPr>
              <w:t xml:space="preserve"> k</w:t>
            </w:r>
            <w:r w:rsidR="009D46AE" w:rsidRPr="00997F9C">
              <w:rPr>
                <w:rFonts w:ascii="Arial" w:hAnsi="Arial" w:cs="Arial"/>
                <w:color w:val="000000" w:themeColor="text1"/>
                <w:sz w:val="18"/>
                <w:szCs w:val="18"/>
                <w:lang w:eastAsia="zh-CN"/>
              </w:rPr>
              <w:t xml:space="preserve">anamycin </w:t>
            </w:r>
          </w:p>
        </w:tc>
        <w:tc>
          <w:tcPr>
            <w:tcW w:w="1431" w:type="dxa"/>
            <w:tcBorders>
              <w:bottom w:val="single" w:sz="12" w:space="0" w:color="auto"/>
            </w:tcBorders>
          </w:tcPr>
          <w:p w14:paraId="41043E8F" w14:textId="044E5FCA" w:rsidR="000635F3" w:rsidRPr="0045631B" w:rsidRDefault="00997F9C" w:rsidP="00997F9C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997F9C">
              <w:rPr>
                <w:rFonts w:ascii="Arial" w:hAnsi="Arial" w:cs="Arial"/>
                <w:sz w:val="18"/>
                <w:szCs w:val="18"/>
                <w:lang w:eastAsia="zh-CN"/>
              </w:rPr>
              <w:t>W</w:t>
            </w:r>
            <w:r w:rsidR="00D35B8C">
              <w:rPr>
                <w:rFonts w:ascii="Arial" w:hAnsi="Arial" w:cs="Arial"/>
                <w:sz w:val="18"/>
                <w:szCs w:val="18"/>
                <w:lang w:eastAsia="zh-CN"/>
              </w:rPr>
              <w:t>einstein</w:t>
            </w:r>
            <w:r w:rsidRPr="00997F9C"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et al. 1963</w:t>
            </w:r>
            <w:r w:rsidR="009D46AE" w:rsidRPr="00997F9C">
              <w:rPr>
                <w:rFonts w:ascii="Arial" w:hAnsi="Arial" w:cs="Arial" w:hint="eastAsia"/>
                <w:color w:val="0000FF"/>
                <w:sz w:val="18"/>
                <w:szCs w:val="18"/>
                <w:vertAlign w:val="superscript"/>
                <w:lang w:eastAsia="zh-CN"/>
              </w:rPr>
              <w:t>8</w:t>
            </w:r>
          </w:p>
        </w:tc>
      </w:tr>
    </w:tbl>
    <w:p w14:paraId="3AE02E0B" w14:textId="74D600F4" w:rsidR="00826CCD" w:rsidRDefault="00826CCD" w:rsidP="0098727C">
      <w:pPr>
        <w:spacing w:after="240"/>
        <w:rPr>
          <w:rFonts w:ascii="Arial" w:hAnsi="Arial" w:cs="Arial"/>
          <w:b/>
          <w:bCs/>
          <w:sz w:val="20"/>
          <w:lang w:eastAsia="zh-CN"/>
        </w:rPr>
      </w:pPr>
    </w:p>
    <w:p w14:paraId="50EF7DBC" w14:textId="77777777" w:rsidR="00826CCD" w:rsidRDefault="00826CCD">
      <w:pPr>
        <w:spacing w:after="160" w:line="278" w:lineRule="auto"/>
        <w:rPr>
          <w:rFonts w:ascii="Arial" w:hAnsi="Arial" w:cs="Arial"/>
          <w:b/>
          <w:bCs/>
          <w:sz w:val="20"/>
          <w:lang w:eastAsia="zh-CN"/>
        </w:rPr>
      </w:pPr>
      <w:r>
        <w:rPr>
          <w:rFonts w:ascii="Arial" w:hAnsi="Arial" w:cs="Arial"/>
          <w:b/>
          <w:bCs/>
          <w:sz w:val="20"/>
          <w:lang w:eastAsia="zh-CN"/>
        </w:rPr>
        <w:br w:type="page"/>
      </w:r>
    </w:p>
    <w:p w14:paraId="0EB7811F" w14:textId="75A6194F" w:rsidR="00826CCD" w:rsidRPr="0040411C" w:rsidRDefault="00826CCD" w:rsidP="00826CCD">
      <w:pPr>
        <w:spacing w:line="360" w:lineRule="auto"/>
        <w:rPr>
          <w:rFonts w:ascii="Arial" w:hAnsi="Arial" w:cs="Arial"/>
          <w:sz w:val="22"/>
          <w:szCs w:val="22"/>
          <w:lang w:val="en-GB" w:eastAsia="zh-CN"/>
        </w:rPr>
      </w:pP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lastRenderedPageBreak/>
        <w:t xml:space="preserve">Supplementary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Table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S5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>.</w:t>
      </w:r>
      <w:r w:rsidRPr="00334B5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Plasmid</w:t>
      </w:r>
      <w:r w:rsidRPr="0040411C">
        <w:rPr>
          <w:rFonts w:ascii="Arial" w:hAnsi="Arial" w:cs="Arial"/>
          <w:sz w:val="22"/>
          <w:szCs w:val="22"/>
        </w:rPr>
        <w:t>s</w:t>
      </w:r>
      <w:r w:rsidRPr="0040411C"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40411C">
        <w:rPr>
          <w:rFonts w:ascii="Arial" w:hAnsi="Arial" w:cs="Arial"/>
          <w:sz w:val="22"/>
          <w:szCs w:val="22"/>
        </w:rPr>
        <w:t>used in this study</w:t>
      </w:r>
    </w:p>
    <w:tbl>
      <w:tblPr>
        <w:tblW w:w="9228" w:type="dxa"/>
        <w:jc w:val="center"/>
        <w:tblLook w:val="06A0" w:firstRow="1" w:lastRow="0" w:firstColumn="1" w:lastColumn="0" w:noHBand="1" w:noVBand="1"/>
      </w:tblPr>
      <w:tblGrid>
        <w:gridCol w:w="2268"/>
        <w:gridCol w:w="5529"/>
        <w:gridCol w:w="1431"/>
      </w:tblGrid>
      <w:tr w:rsidR="00826CCD" w:rsidRPr="002A0CF8" w14:paraId="667707D4" w14:textId="77777777" w:rsidTr="00704583">
        <w:trPr>
          <w:trHeight w:val="397"/>
          <w:jc w:val="center"/>
        </w:trPr>
        <w:tc>
          <w:tcPr>
            <w:tcW w:w="226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0E1445A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b/>
                <w:bCs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Name</w:t>
            </w:r>
          </w:p>
        </w:tc>
        <w:tc>
          <w:tcPr>
            <w:tcW w:w="552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D07EC1D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sz w:val="20"/>
                <w:lang w:eastAsia="zh-CN"/>
              </w:rPr>
            </w:pPr>
            <w:r w:rsidRPr="00A049E7">
              <w:rPr>
                <w:rFonts w:ascii="Arial" w:hAnsi="Arial" w:cs="Arial"/>
                <w:b/>
                <w:bCs/>
                <w:sz w:val="20"/>
              </w:rPr>
              <w:t>Relevant genotype and characteristics</w:t>
            </w:r>
          </w:p>
        </w:tc>
        <w:tc>
          <w:tcPr>
            <w:tcW w:w="143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3F9EFF3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2A0CF8">
              <w:rPr>
                <w:rFonts w:ascii="Arial" w:hAnsi="Arial" w:cs="Arial"/>
                <w:b/>
                <w:bCs/>
                <w:sz w:val="20"/>
              </w:rPr>
              <w:t>Source</w:t>
            </w:r>
          </w:p>
        </w:tc>
      </w:tr>
      <w:tr w:rsidR="00826CCD" w:rsidRPr="002A0CF8" w14:paraId="2C7280C9" w14:textId="77777777" w:rsidTr="006F0D1D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F7445F3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202388">
              <w:rPr>
                <w:rFonts w:ascii="Arial" w:hAnsi="Arial" w:cs="Arial" w:hint="eastAsia"/>
                <w:sz w:val="18"/>
                <w:szCs w:val="18"/>
                <w:lang w:eastAsia="zh-CN"/>
              </w:rPr>
              <w:t>pSET152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AAC77BC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 w:rsidRPr="00B743F6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o</w:t>
            </w:r>
            <w:r w:rsidRPr="00B743F6">
              <w:rPr>
                <w:rFonts w:ascii="Arial" w:hAnsi="Arial" w:cs="Arial"/>
                <w:i/>
                <w:iCs/>
                <w:sz w:val="18"/>
                <w:szCs w:val="18"/>
              </w:rPr>
              <w:t>ri</w:t>
            </w:r>
            <w:r w:rsidRPr="00B743F6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202388">
              <w:rPr>
                <w:rFonts w:ascii="Arial" w:hAnsi="Arial" w:cs="Arial"/>
                <w:sz w:val="18"/>
                <w:szCs w:val="18"/>
              </w:rPr>
              <w:t xml:space="preserve">(CoIE1), </w:t>
            </w:r>
            <w:r w:rsidRPr="00202388">
              <w:rPr>
                <w:rFonts w:ascii="Arial" w:hAnsi="Arial" w:cs="Arial"/>
                <w:i/>
                <w:iCs/>
                <w:sz w:val="18"/>
                <w:szCs w:val="18"/>
              </w:rPr>
              <w:t>aac(3)IV</w:t>
            </w:r>
            <w:r w:rsidRPr="00202388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202388">
              <w:rPr>
                <w:rFonts w:ascii="Arial" w:hAnsi="Arial" w:cs="Arial"/>
                <w:i/>
                <w:iCs/>
                <w:sz w:val="18"/>
                <w:szCs w:val="18"/>
              </w:rPr>
              <w:t>oriT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202388">
              <w:rPr>
                <w:rFonts w:ascii="Arial" w:hAnsi="Arial" w:cs="Arial"/>
                <w:sz w:val="18"/>
                <w:szCs w:val="18"/>
              </w:rPr>
              <w:t>(RK2),</w:t>
            </w:r>
            <w:r w:rsidRPr="00202388"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 w:rsidRPr="00202388">
              <w:rPr>
                <w:rFonts w:ascii="Arial" w:hAnsi="Arial" w:cs="Arial"/>
                <w:i/>
                <w:iCs/>
                <w:sz w:val="18"/>
                <w:szCs w:val="18"/>
              </w:rPr>
              <w:t>int</w:t>
            </w:r>
            <w:r w:rsidRPr="00202388">
              <w:rPr>
                <w:rFonts w:ascii="Arial" w:hAnsi="Arial" w:cs="Arial"/>
                <w:sz w:val="18"/>
                <w:szCs w:val="18"/>
              </w:rPr>
              <w:t>,</w:t>
            </w:r>
            <w:r w:rsidRPr="00202388"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 w:rsidRPr="00202388">
              <w:rPr>
                <w:rFonts w:ascii="Arial" w:hAnsi="Arial" w:cs="Arial"/>
                <w:i/>
                <w:iCs/>
                <w:sz w:val="18"/>
                <w:szCs w:val="18"/>
              </w:rPr>
              <w:t>attP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202388">
              <w:rPr>
                <w:rFonts w:ascii="Arial" w:hAnsi="Arial" w:cs="Arial"/>
                <w:sz w:val="18"/>
                <w:szCs w:val="18"/>
              </w:rPr>
              <w:t>(</w:t>
            </w:r>
            <w:r w:rsidRPr="00997F9C">
              <w:rPr>
                <w:rFonts w:ascii="Arial" w:hAnsi="Arial" w:cs="Arial"/>
                <w:sz w:val="18"/>
                <w:szCs w:val="18"/>
                <w:lang w:eastAsia="zh-CN"/>
              </w:rPr>
              <w:t>φ</w:t>
            </w:r>
            <w:r w:rsidRPr="00202388">
              <w:rPr>
                <w:rFonts w:ascii="Arial" w:hAnsi="Arial" w:cs="Arial"/>
                <w:sz w:val="18"/>
                <w:szCs w:val="18"/>
              </w:rPr>
              <w:t xml:space="preserve">C31), </w:t>
            </w:r>
            <w:r w:rsidRPr="00202388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l</w:t>
            </w:r>
            <w:r w:rsidRPr="00202388">
              <w:rPr>
                <w:rFonts w:ascii="Arial" w:hAnsi="Arial" w:cs="Arial"/>
                <w:i/>
                <w:iCs/>
                <w:sz w:val="18"/>
                <w:szCs w:val="18"/>
              </w:rPr>
              <w:t>acZα</w:t>
            </w:r>
          </w:p>
        </w:tc>
        <w:tc>
          <w:tcPr>
            <w:tcW w:w="1431" w:type="dxa"/>
          </w:tcPr>
          <w:p w14:paraId="357A35E6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12C2E">
              <w:rPr>
                <w:rFonts w:ascii="Arial" w:hAnsi="Arial" w:cs="Arial"/>
                <w:sz w:val="18"/>
                <w:szCs w:val="18"/>
                <w:lang w:eastAsia="zh-CN"/>
              </w:rPr>
              <w:t>Bierman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et al. 1992</w:t>
            </w:r>
            <w:r w:rsidRPr="00A12C2E">
              <w:rPr>
                <w:rFonts w:ascii="Arial" w:hAnsi="Arial" w:cs="Arial" w:hint="eastAsia"/>
                <w:color w:val="0000FF"/>
                <w:sz w:val="18"/>
                <w:szCs w:val="18"/>
                <w:vertAlign w:val="superscript"/>
                <w:lang w:eastAsia="zh-CN"/>
              </w:rPr>
              <w:t>9</w:t>
            </w:r>
          </w:p>
        </w:tc>
      </w:tr>
      <w:tr w:rsidR="00826CCD" w:rsidRPr="002A0CF8" w14:paraId="643EC270" w14:textId="77777777" w:rsidTr="006F0D1D">
        <w:trPr>
          <w:trHeight w:val="567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FC37CC1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388">
              <w:rPr>
                <w:rFonts w:ascii="Arial" w:hAnsi="Arial" w:cs="Arial"/>
                <w:sz w:val="18"/>
                <w:szCs w:val="18"/>
              </w:rPr>
              <w:t>peSCBE3-NG-Hypa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995DADE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bookmarkStart w:id="12" w:name="OLE_LINK2"/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o</w:t>
            </w:r>
            <w:r w:rsidRPr="009617FB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ri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9617FB">
              <w:rPr>
                <w:rFonts w:ascii="Arial" w:hAnsi="Arial" w:cs="Arial"/>
                <w:sz w:val="18"/>
                <w:szCs w:val="18"/>
                <w:lang w:eastAsia="zh-CN"/>
              </w:rPr>
              <w:t xml:space="preserve">(ColE1), </w:t>
            </w:r>
            <w:r w:rsidRPr="009617FB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ori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9617FB">
              <w:rPr>
                <w:rFonts w:ascii="Arial" w:hAnsi="Arial" w:cs="Arial"/>
                <w:sz w:val="18"/>
                <w:szCs w:val="18"/>
                <w:lang w:eastAsia="zh-CN"/>
              </w:rPr>
              <w:t xml:space="preserve">(pIJ101), </w:t>
            </w:r>
            <w:r w:rsidRPr="009617FB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oriT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9617FB">
              <w:rPr>
                <w:rFonts w:ascii="Arial" w:hAnsi="Arial" w:cs="Arial"/>
                <w:sz w:val="18"/>
                <w:szCs w:val="18"/>
                <w:lang w:eastAsia="zh-CN"/>
              </w:rPr>
              <w:t xml:space="preserve">(RK2), </w:t>
            </w:r>
            <w:r w:rsidRPr="009617FB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bla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, </w:t>
            </w:r>
            <w:r w:rsidRPr="009617FB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aac(3)IV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, high-efficient and -fidelity c</w:t>
            </w:r>
            <w:r w:rsidRPr="00202388">
              <w:rPr>
                <w:rFonts w:ascii="Arial" w:hAnsi="Arial" w:cs="Arial" w:hint="eastAsia"/>
                <w:sz w:val="18"/>
                <w:szCs w:val="18"/>
                <w:lang w:eastAsia="zh-CN"/>
              </w:rPr>
              <w:t>ytosine base editor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 w:rsidRPr="009617FB">
              <w:rPr>
                <w:rFonts w:ascii="Arial" w:hAnsi="Arial" w:cs="Arial"/>
                <w:sz w:val="18"/>
                <w:szCs w:val="18"/>
                <w:lang w:eastAsia="zh-CN"/>
              </w:rPr>
              <w:t>recognizing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NGN PAM</w:t>
            </w:r>
            <w:bookmarkEnd w:id="12"/>
          </w:p>
        </w:tc>
        <w:tc>
          <w:tcPr>
            <w:tcW w:w="1431" w:type="dxa"/>
          </w:tcPr>
          <w:p w14:paraId="14FA5FED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Wang et al. 2024</w:t>
            </w:r>
            <w:r w:rsidRPr="00A12C2E">
              <w:rPr>
                <w:rFonts w:ascii="Arial" w:hAnsi="Arial" w:cs="Arial" w:hint="eastAsia"/>
                <w:color w:val="0000FF"/>
                <w:sz w:val="18"/>
                <w:szCs w:val="18"/>
                <w:vertAlign w:val="superscript"/>
                <w:lang w:eastAsia="zh-CN"/>
              </w:rPr>
              <w:t>10</w:t>
            </w:r>
          </w:p>
        </w:tc>
      </w:tr>
      <w:tr w:rsidR="00826CCD" w:rsidRPr="002A0CF8" w14:paraId="50741B74" w14:textId="77777777" w:rsidTr="006F0D1D">
        <w:trPr>
          <w:trHeight w:val="567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6B63D7E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pEraCBE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861FFD0" w14:textId="1B88F3B5" w:rsidR="00826CCD" w:rsidRPr="001A71FD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Engineered pSET152 with eSCBE3-NG-Hypa, 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multiple sgRNA cloning cassette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s, </w:t>
            </w:r>
            <w:r w:rsidRPr="00D271ED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lox</w:t>
            </w:r>
            <w:r w:rsidR="004E38B0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P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-</w:t>
            </w:r>
            <w:r w:rsidRPr="00997F9C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attP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 w:rsidRPr="00202388">
              <w:rPr>
                <w:rFonts w:ascii="Arial" w:hAnsi="Arial" w:cs="Arial"/>
                <w:sz w:val="18"/>
                <w:szCs w:val="18"/>
              </w:rPr>
              <w:t>(</w:t>
            </w:r>
            <w:r w:rsidRPr="00997F9C">
              <w:rPr>
                <w:rFonts w:ascii="Arial" w:hAnsi="Arial" w:cs="Arial"/>
                <w:sz w:val="18"/>
                <w:szCs w:val="18"/>
                <w:lang w:eastAsia="zh-CN"/>
              </w:rPr>
              <w:t>φ</w:t>
            </w:r>
            <w:r w:rsidRPr="00202388">
              <w:rPr>
                <w:rFonts w:ascii="Arial" w:hAnsi="Arial" w:cs="Arial"/>
                <w:sz w:val="18"/>
                <w:szCs w:val="18"/>
              </w:rPr>
              <w:t>C31)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-</w:t>
            </w:r>
            <w:r w:rsidRPr="00997F9C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loxP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site, </w:t>
            </w:r>
            <w:r w:rsidRPr="006F0D1D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cre</w:t>
            </w:r>
            <w:r w:rsidRPr="001A71FD">
              <w:rPr>
                <w:rFonts w:ascii="Arial" w:hAnsi="Arial" w:cs="Arial" w:hint="eastAsia"/>
                <w:sz w:val="18"/>
                <w:szCs w:val="18"/>
                <w:lang w:eastAsia="zh-CN"/>
              </w:rPr>
              <w:t>,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1A71FD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pheS</w:t>
            </w:r>
            <w:r w:rsidRPr="001A71FD">
              <w:rPr>
                <w:rFonts w:ascii="Arial" w:hAnsi="Arial" w:cs="Arial" w:hint="eastAsia"/>
                <w:sz w:val="18"/>
                <w:szCs w:val="18"/>
                <w:vertAlign w:val="superscript"/>
                <w:lang w:eastAsia="zh-CN"/>
              </w:rPr>
              <w:t>(A339G/T278A)</w:t>
            </w:r>
          </w:p>
        </w:tc>
        <w:tc>
          <w:tcPr>
            <w:tcW w:w="1431" w:type="dxa"/>
          </w:tcPr>
          <w:p w14:paraId="529F9DC3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388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826CCD" w:rsidRPr="002A0CF8" w14:paraId="0F1F63B9" w14:textId="77777777" w:rsidTr="006F0D1D">
        <w:trPr>
          <w:trHeight w:val="567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14E1446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pEraABE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B6C80D1" w14:textId="69E9AE4D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Engineered</w:t>
            </w:r>
            <w:r w:rsidRPr="005450F2"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pSET152 with 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SABE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8e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-NG-Hypa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, 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multiple sgRNA cloning cassette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s, </w:t>
            </w:r>
            <w:r w:rsidRPr="00D271ED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lox</w:t>
            </w:r>
            <w:r w:rsidR="004E38B0" w:rsidRPr="004E38B0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P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-</w:t>
            </w:r>
            <w:r w:rsidRPr="00D271ED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att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p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 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(</w:t>
            </w:r>
            <w:r w:rsidRPr="00997F9C">
              <w:rPr>
                <w:rFonts w:ascii="Arial" w:hAnsi="Arial" w:cs="Arial"/>
                <w:sz w:val="18"/>
                <w:szCs w:val="18"/>
                <w:lang w:eastAsia="zh-CN"/>
              </w:rPr>
              <w:t>φ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>C31)-</w:t>
            </w:r>
            <w:r w:rsidRPr="00997F9C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loxP</w:t>
            </w:r>
            <w:r w:rsidRPr="005450F2">
              <w:rPr>
                <w:rFonts w:ascii="Arial" w:hAnsi="Arial" w:cs="Arial"/>
                <w:sz w:val="18"/>
                <w:szCs w:val="18"/>
                <w:lang w:eastAsia="zh-CN"/>
              </w:rPr>
              <w:t xml:space="preserve"> site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, </w:t>
            </w:r>
            <w:r w:rsidRPr="001A71FD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cre</w:t>
            </w:r>
            <w:r w:rsidRPr="001A71FD">
              <w:rPr>
                <w:rFonts w:ascii="Arial" w:hAnsi="Arial" w:cs="Arial" w:hint="eastAsia"/>
                <w:sz w:val="18"/>
                <w:szCs w:val="18"/>
                <w:lang w:eastAsia="zh-CN"/>
              </w:rPr>
              <w:t>,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 w:rsidRPr="001A71FD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pheS</w:t>
            </w:r>
            <w:r w:rsidRPr="001A71FD">
              <w:rPr>
                <w:rFonts w:ascii="Arial" w:hAnsi="Arial" w:cs="Arial" w:hint="eastAsia"/>
                <w:sz w:val="18"/>
                <w:szCs w:val="18"/>
                <w:vertAlign w:val="superscript"/>
                <w:lang w:eastAsia="zh-CN"/>
              </w:rPr>
              <w:t>(A339G/T278A)</w:t>
            </w:r>
          </w:p>
        </w:tc>
        <w:tc>
          <w:tcPr>
            <w:tcW w:w="1431" w:type="dxa"/>
          </w:tcPr>
          <w:p w14:paraId="0C96C565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3" w:name="OLE_LINK1"/>
            <w:r w:rsidRPr="00202388">
              <w:rPr>
                <w:rFonts w:ascii="Arial" w:hAnsi="Arial" w:cs="Arial"/>
                <w:sz w:val="18"/>
                <w:szCs w:val="18"/>
              </w:rPr>
              <w:t>This study</w:t>
            </w:r>
            <w:bookmarkEnd w:id="13"/>
          </w:p>
        </w:tc>
      </w:tr>
      <w:tr w:rsidR="00826CCD" w:rsidRPr="002A0CF8" w14:paraId="6D7322D4" w14:textId="77777777" w:rsidTr="006F0D1D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241743E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pEraCBE-CGG-3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41545AA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pEraCBE </w:t>
            </w:r>
            <w:r w:rsidRPr="001A71FD">
              <w:rPr>
                <w:rFonts w:ascii="Arial" w:hAnsi="Arial" w:cs="Arial"/>
                <w:sz w:val="18"/>
                <w:szCs w:val="18"/>
                <w:lang w:eastAsia="zh-CN"/>
              </w:rPr>
              <w:t>cloned sgRNA targeting PSP_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CGG-3</w:t>
            </w:r>
            <w:r w:rsidRPr="001A71FD">
              <w:rPr>
                <w:rFonts w:ascii="Arial" w:hAnsi="Arial" w:cs="Arial"/>
                <w:sz w:val="18"/>
                <w:szCs w:val="18"/>
                <w:lang w:eastAsia="zh-CN"/>
              </w:rPr>
              <w:t xml:space="preserve"> site</w:t>
            </w:r>
          </w:p>
        </w:tc>
        <w:tc>
          <w:tcPr>
            <w:tcW w:w="1431" w:type="dxa"/>
          </w:tcPr>
          <w:p w14:paraId="1F1E6E1D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388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826CCD" w:rsidRPr="002A0CF8" w14:paraId="221B83A4" w14:textId="77777777" w:rsidTr="006F0D1D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50C061D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pEraABE-CGA-2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9538456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pEraABE </w:t>
            </w:r>
            <w:r w:rsidRPr="001A71FD">
              <w:rPr>
                <w:rFonts w:ascii="Arial" w:hAnsi="Arial" w:cs="Arial"/>
                <w:sz w:val="18"/>
                <w:szCs w:val="18"/>
                <w:lang w:eastAsia="zh-CN"/>
              </w:rPr>
              <w:t xml:space="preserve">cloned sgRNA targeting 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PSP_CGA-2</w:t>
            </w:r>
            <w:r w:rsidRPr="001A71FD">
              <w:rPr>
                <w:rFonts w:ascii="Arial" w:hAnsi="Arial" w:cs="Arial"/>
                <w:sz w:val="18"/>
                <w:szCs w:val="18"/>
                <w:lang w:eastAsia="zh-CN"/>
              </w:rPr>
              <w:t xml:space="preserve"> site</w:t>
            </w:r>
          </w:p>
        </w:tc>
        <w:tc>
          <w:tcPr>
            <w:tcW w:w="1431" w:type="dxa"/>
          </w:tcPr>
          <w:p w14:paraId="4408D68C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388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826CCD" w:rsidRPr="002A0CF8" w14:paraId="5473FEAA" w14:textId="77777777" w:rsidTr="006F0D1D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495E8B2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pEraCBE-</w:t>
            </w:r>
            <w:r w:rsidRPr="002906AD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wblA</w:t>
            </w:r>
            <w:r w:rsidRPr="00997F9C">
              <w:rPr>
                <w:rFonts w:ascii="Arial" w:hAnsi="Arial" w:cs="Arial" w:hint="eastAsia"/>
                <w:sz w:val="18"/>
                <w:szCs w:val="18"/>
                <w:vertAlign w:val="subscript"/>
                <w:lang w:eastAsia="zh-CN"/>
              </w:rPr>
              <w:t>211726</w:t>
            </w: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60CBE64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pEraCBE </w:t>
            </w:r>
            <w:r w:rsidRPr="001A71FD">
              <w:rPr>
                <w:rFonts w:ascii="Arial" w:hAnsi="Arial" w:cs="Arial"/>
                <w:sz w:val="18"/>
                <w:szCs w:val="18"/>
                <w:lang w:eastAsia="zh-CN"/>
              </w:rPr>
              <w:t xml:space="preserve">cloned sgRNA targeting 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STOP_</w:t>
            </w:r>
            <w:r w:rsidRPr="007D48A1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wblA</w:t>
            </w:r>
            <w:r w:rsidRPr="001A71FD">
              <w:rPr>
                <w:rFonts w:ascii="Arial" w:hAnsi="Arial" w:cs="Arial"/>
                <w:sz w:val="18"/>
                <w:szCs w:val="18"/>
                <w:lang w:eastAsia="zh-CN"/>
              </w:rPr>
              <w:t xml:space="preserve"> site</w:t>
            </w:r>
          </w:p>
        </w:tc>
        <w:tc>
          <w:tcPr>
            <w:tcW w:w="1431" w:type="dxa"/>
          </w:tcPr>
          <w:p w14:paraId="41F0F857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388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826CCD" w:rsidRPr="002A0CF8" w14:paraId="3173AD23" w14:textId="77777777" w:rsidTr="006F0D1D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right w:val="nil"/>
            </w:tcBorders>
            <w:noWrap/>
          </w:tcPr>
          <w:p w14:paraId="00FDB087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639EC">
              <w:rPr>
                <w:rFonts w:ascii="Arial" w:hAnsi="Arial" w:cs="Arial"/>
                <w:sz w:val="18"/>
                <w:szCs w:val="18"/>
                <w:lang w:val="en-GB" w:eastAsia="zh-CN"/>
              </w:rPr>
              <w:t>pEraABE-CodA(sm)</w:t>
            </w:r>
          </w:p>
        </w:tc>
        <w:tc>
          <w:tcPr>
            <w:tcW w:w="5529" w:type="dxa"/>
            <w:tcBorders>
              <w:top w:val="nil"/>
              <w:left w:val="nil"/>
              <w:right w:val="nil"/>
            </w:tcBorders>
            <w:noWrap/>
          </w:tcPr>
          <w:p w14:paraId="1F69ECAF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764F5F">
              <w:rPr>
                <w:rFonts w:ascii="Arial" w:hAnsi="Arial" w:cs="Arial"/>
                <w:sz w:val="18"/>
                <w:szCs w:val="18"/>
                <w:lang w:eastAsia="zh-CN"/>
              </w:rPr>
              <w:t xml:space="preserve">Replacement of the counter-selectable marker </w:t>
            </w:r>
            <w:r w:rsidRPr="00764F5F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pheS</w:t>
            </w:r>
            <w:r w:rsidRPr="00764F5F">
              <w:rPr>
                <w:rFonts w:ascii="Arial" w:hAnsi="Arial" w:cs="Arial"/>
                <w:sz w:val="18"/>
                <w:szCs w:val="18"/>
                <w:lang w:eastAsia="zh-CN"/>
              </w:rPr>
              <w:t xml:space="preserve"> with </w:t>
            </w:r>
            <w:r w:rsidRPr="00764F5F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codA</w:t>
            </w:r>
          </w:p>
        </w:tc>
        <w:tc>
          <w:tcPr>
            <w:tcW w:w="1431" w:type="dxa"/>
          </w:tcPr>
          <w:p w14:paraId="3DA9AD8C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388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  <w:tr w:rsidR="00826CCD" w:rsidRPr="002A0CF8" w14:paraId="6F2BAB9D" w14:textId="77777777" w:rsidTr="006F0D1D">
        <w:trPr>
          <w:trHeight w:val="454"/>
          <w:jc w:val="center"/>
        </w:trPr>
        <w:tc>
          <w:tcPr>
            <w:tcW w:w="2268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3DC5EEA2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D639EC">
              <w:rPr>
                <w:rFonts w:ascii="Arial" w:hAnsi="Arial" w:cs="Arial"/>
                <w:sz w:val="18"/>
                <w:szCs w:val="18"/>
                <w:lang w:val="en-GB" w:eastAsia="zh-CN"/>
              </w:rPr>
              <w:t>pEraABE-CodA(sm)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-</w:t>
            </w:r>
            <w:r w:rsidRPr="00764F5F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pqq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</w:tcPr>
          <w:p w14:paraId="6D608B4D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764F5F">
              <w:rPr>
                <w:rFonts w:ascii="Arial" w:hAnsi="Arial" w:cs="Arial"/>
                <w:sz w:val="18"/>
                <w:szCs w:val="18"/>
                <w:lang w:eastAsia="zh-CN"/>
              </w:rPr>
              <w:t xml:space="preserve">Cloning of the </w:t>
            </w:r>
            <w:r w:rsidRPr="00764F5F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pqq</w:t>
            </w:r>
            <w:r w:rsidRPr="00764F5F">
              <w:rPr>
                <w:rFonts w:ascii="Arial" w:hAnsi="Arial" w:cs="Arial"/>
                <w:sz w:val="18"/>
                <w:szCs w:val="18"/>
                <w:lang w:eastAsia="zh-CN"/>
              </w:rPr>
              <w:t xml:space="preserve"> gene cluster into pEraABE-</w:t>
            </w:r>
            <w:r w:rsidRPr="00764F5F">
              <w:rPr>
                <w:rFonts w:ascii="Arial" w:hAnsi="Arial" w:cs="Arial"/>
                <w:i/>
                <w:iCs/>
                <w:sz w:val="18"/>
                <w:szCs w:val="18"/>
                <w:lang w:eastAsia="zh-CN"/>
              </w:rPr>
              <w:t>codA</w:t>
            </w:r>
            <w:r w:rsidRPr="00764F5F">
              <w:rPr>
                <w:rFonts w:ascii="Arial" w:hAnsi="Arial" w:cs="Arial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431" w:type="dxa"/>
            <w:tcBorders>
              <w:bottom w:val="single" w:sz="12" w:space="0" w:color="auto"/>
            </w:tcBorders>
          </w:tcPr>
          <w:p w14:paraId="2BCCE9A2" w14:textId="77777777" w:rsidR="00826CCD" w:rsidRPr="00202388" w:rsidRDefault="00826CCD" w:rsidP="0070458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02388">
              <w:rPr>
                <w:rFonts w:ascii="Arial" w:hAnsi="Arial" w:cs="Arial"/>
                <w:sz w:val="18"/>
                <w:szCs w:val="18"/>
              </w:rPr>
              <w:t>This study</w:t>
            </w:r>
          </w:p>
        </w:tc>
      </w:tr>
    </w:tbl>
    <w:p w14:paraId="796395FA" w14:textId="28416D8F" w:rsidR="00826CCD" w:rsidRDefault="00826CCD">
      <w:pPr>
        <w:spacing w:after="160" w:line="278" w:lineRule="auto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br w:type="page"/>
      </w:r>
    </w:p>
    <w:p w14:paraId="67B7FCAD" w14:textId="041AB3B8" w:rsidR="00826CCD" w:rsidRPr="00334B5F" w:rsidRDefault="00826CCD" w:rsidP="00826CCD">
      <w:pPr>
        <w:spacing w:line="360" w:lineRule="auto"/>
        <w:rPr>
          <w:rFonts w:ascii="Arial" w:hAnsi="Arial" w:cs="Arial"/>
          <w:sz w:val="20"/>
          <w:lang w:eastAsia="zh-CN"/>
        </w:rPr>
      </w:pP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lastRenderedPageBreak/>
        <w:t xml:space="preserve">Supplementary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Table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S</w:t>
      </w:r>
      <w:r w:rsidR="002C0294">
        <w:rPr>
          <w:rFonts w:ascii="Arial" w:hAnsi="Arial" w:cs="Arial" w:hint="eastAsia"/>
          <w:b/>
          <w:bCs/>
          <w:sz w:val="22"/>
          <w:szCs w:val="22"/>
          <w:lang w:eastAsia="zh-CN"/>
        </w:rPr>
        <w:t>6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.</w:t>
      </w:r>
      <w:r w:rsidRPr="00334B5F">
        <w:rPr>
          <w:rFonts w:ascii="Arial" w:hAnsi="Arial" w:cs="Arial"/>
          <w:sz w:val="20"/>
        </w:rPr>
        <w:t xml:space="preserve"> </w:t>
      </w:r>
      <w:r w:rsidRPr="0040411C">
        <w:rPr>
          <w:rFonts w:ascii="Arial" w:hAnsi="Arial" w:cs="Arial" w:hint="eastAsia"/>
          <w:sz w:val="22"/>
          <w:szCs w:val="22"/>
          <w:lang w:eastAsia="zh-CN"/>
        </w:rPr>
        <w:t>Primer</w:t>
      </w:r>
      <w:r>
        <w:rPr>
          <w:rFonts w:ascii="Arial" w:hAnsi="Arial" w:cs="Arial" w:hint="eastAsia"/>
          <w:sz w:val="22"/>
          <w:szCs w:val="22"/>
          <w:lang w:eastAsia="zh-CN"/>
        </w:rPr>
        <w:t>s</w:t>
      </w:r>
      <w:r w:rsidRPr="0040411C">
        <w:rPr>
          <w:rFonts w:ascii="Arial" w:hAnsi="Arial" w:cs="Arial" w:hint="eastAsia"/>
          <w:sz w:val="22"/>
          <w:szCs w:val="22"/>
          <w:lang w:eastAsia="zh-CN"/>
        </w:rPr>
        <w:t xml:space="preserve"> used</w:t>
      </w:r>
      <w:r w:rsidRPr="0040411C">
        <w:rPr>
          <w:rFonts w:ascii="Arial" w:hAnsi="Arial" w:cs="Arial"/>
          <w:sz w:val="22"/>
          <w:szCs w:val="22"/>
        </w:rPr>
        <w:t xml:space="preserve"> in this study</w:t>
      </w:r>
    </w:p>
    <w:tbl>
      <w:tblPr>
        <w:tblW w:w="9228" w:type="dxa"/>
        <w:jc w:val="center"/>
        <w:tblLook w:val="06A0" w:firstRow="1" w:lastRow="0" w:firstColumn="1" w:lastColumn="0" w:noHBand="1" w:noVBand="1"/>
      </w:tblPr>
      <w:tblGrid>
        <w:gridCol w:w="2268"/>
        <w:gridCol w:w="5670"/>
        <w:gridCol w:w="1290"/>
      </w:tblGrid>
      <w:tr w:rsidR="00826CCD" w:rsidRPr="002A0CF8" w14:paraId="7098B0A1" w14:textId="77777777" w:rsidTr="00704583">
        <w:trPr>
          <w:trHeight w:val="397"/>
          <w:jc w:val="center"/>
        </w:trPr>
        <w:tc>
          <w:tcPr>
            <w:tcW w:w="2268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865730F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b/>
                <w:bCs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Name</w:t>
            </w:r>
          </w:p>
        </w:tc>
        <w:tc>
          <w:tcPr>
            <w:tcW w:w="567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6FBC3BF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Sequence (</w:t>
            </w:r>
            <w:r w:rsidRPr="00FD0B09"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5</w:t>
            </w:r>
            <w:r w:rsidRPr="00FD0B09"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’→</w:t>
            </w:r>
            <w:r w:rsidRPr="00FD0B09"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3</w:t>
            </w:r>
            <w:r w:rsidRPr="00FD0B09"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’</w:t>
            </w: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)</w:t>
            </w:r>
          </w:p>
        </w:tc>
        <w:tc>
          <w:tcPr>
            <w:tcW w:w="129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39119D5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b/>
                <w:bCs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Source</w:t>
            </w:r>
          </w:p>
        </w:tc>
      </w:tr>
      <w:tr w:rsidR="00826CCD" w:rsidRPr="002A0CF8" w14:paraId="6C13A999" w14:textId="77777777" w:rsidTr="00704583">
        <w:trPr>
          <w:trHeight w:val="340"/>
          <w:jc w:val="center"/>
        </w:trPr>
        <w:tc>
          <w:tcPr>
            <w:tcW w:w="9228" w:type="dxa"/>
            <w:gridSpan w:val="3"/>
            <w:tcBorders>
              <w:top w:val="nil"/>
              <w:left w:val="nil"/>
              <w:bottom w:val="nil"/>
            </w:tcBorders>
            <w:noWrap/>
            <w:vAlign w:val="center"/>
          </w:tcPr>
          <w:p w14:paraId="2CBD0FCB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9F2C48">
              <w:rPr>
                <w:rFonts w:ascii="Arial" w:hAnsi="Arial" w:cs="Arial" w:hint="eastAsia"/>
                <w:b/>
                <w:bCs/>
                <w:sz w:val="16"/>
                <w:szCs w:val="16"/>
                <w:lang w:eastAsia="zh-CN"/>
              </w:rPr>
              <w:t>Primers for plasmid</w:t>
            </w:r>
            <w:r>
              <w:rPr>
                <w:rFonts w:ascii="Arial" w:hAnsi="Arial" w:cs="Arial" w:hint="eastAsia"/>
                <w:b/>
                <w:bCs/>
                <w:sz w:val="16"/>
                <w:szCs w:val="16"/>
                <w:lang w:eastAsia="zh-CN"/>
              </w:rPr>
              <w:t>s</w:t>
            </w:r>
            <w:r w:rsidRPr="009F2C48">
              <w:rPr>
                <w:rFonts w:ascii="Arial" w:hAnsi="Arial" w:cs="Arial" w:hint="eastAsia"/>
                <w:b/>
                <w:bCs/>
                <w:sz w:val="16"/>
                <w:szCs w:val="16"/>
                <w:lang w:eastAsia="zh-CN"/>
              </w:rPr>
              <w:t xml:space="preserve"> construction</w:t>
            </w:r>
          </w:p>
        </w:tc>
      </w:tr>
      <w:tr w:rsidR="00826CCD" w:rsidRPr="002A0CF8" w14:paraId="6856ED24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95E3E07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32836">
              <w:rPr>
                <w:rFonts w:ascii="Arial" w:hAnsi="Arial" w:cs="Arial"/>
                <w:sz w:val="16"/>
                <w:szCs w:val="16"/>
              </w:rPr>
              <w:t>Fwd-BE-operon-152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F7E7EAA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896879">
              <w:rPr>
                <w:rFonts w:ascii="Arial" w:hAnsi="Arial" w:cs="Arial"/>
                <w:sz w:val="16"/>
                <w:szCs w:val="16"/>
                <w:lang w:eastAsia="zh-CN"/>
              </w:rPr>
              <w:t>gatgaacggcactttgcatcaactcGGGACTGATCAAGGCGAATACTTC</w:t>
            </w:r>
          </w:p>
        </w:tc>
        <w:tc>
          <w:tcPr>
            <w:tcW w:w="1290" w:type="dxa"/>
            <w:vAlign w:val="center"/>
          </w:tcPr>
          <w:p w14:paraId="72CE1DB7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5138B3B5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9D45B10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32836">
              <w:rPr>
                <w:rFonts w:ascii="Arial" w:hAnsi="Arial" w:cs="Arial"/>
                <w:sz w:val="16"/>
                <w:szCs w:val="16"/>
                <w:lang w:eastAsia="zh-CN"/>
              </w:rPr>
              <w:t>Rev-BE-operon-152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2B65E9D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gggataaagtcttgaggatacgcacCCGAAGCAGGGTTATGCAGC</w:t>
            </w:r>
          </w:p>
        </w:tc>
        <w:tc>
          <w:tcPr>
            <w:tcW w:w="1290" w:type="dxa"/>
            <w:vAlign w:val="center"/>
          </w:tcPr>
          <w:p w14:paraId="795872CA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7F27E7DB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752F83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32836">
              <w:rPr>
                <w:rFonts w:ascii="Arial" w:hAnsi="Arial" w:cs="Arial"/>
                <w:sz w:val="16"/>
                <w:szCs w:val="16"/>
                <w:lang w:eastAsia="zh-CN"/>
              </w:rPr>
              <w:t>Fwd-target sgcc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508A761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E3B59">
              <w:rPr>
                <w:rFonts w:ascii="Arial" w:hAnsi="Arial" w:cs="Arial"/>
                <w:sz w:val="16"/>
                <w:szCs w:val="16"/>
                <w:lang w:eastAsia="zh-CN"/>
              </w:rPr>
              <w:t>gtgcgtatcctcaagactttatccccgtaatcatgtcatagctgtttcctg</w:t>
            </w:r>
          </w:p>
        </w:tc>
        <w:tc>
          <w:tcPr>
            <w:tcW w:w="1290" w:type="dxa"/>
            <w:vAlign w:val="center"/>
          </w:tcPr>
          <w:p w14:paraId="0809E878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4C58E487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8F6B977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32836">
              <w:rPr>
                <w:rFonts w:ascii="Arial" w:hAnsi="Arial" w:cs="Arial"/>
                <w:sz w:val="16"/>
                <w:szCs w:val="16"/>
                <w:lang w:eastAsia="zh-CN"/>
              </w:rPr>
              <w:t>Rev-target sgcc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C35DC46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E3B59">
              <w:rPr>
                <w:rFonts w:ascii="Arial" w:hAnsi="Arial" w:cs="Arial"/>
                <w:sz w:val="16"/>
                <w:szCs w:val="16"/>
                <w:lang w:eastAsia="zh-CN"/>
              </w:rPr>
              <w:t>GAACGGCACTTTGCATCAACTCACCGGTGGCCACGACTTTACAACAC</w:t>
            </w:r>
          </w:p>
        </w:tc>
        <w:tc>
          <w:tcPr>
            <w:tcW w:w="1290" w:type="dxa"/>
            <w:vAlign w:val="center"/>
          </w:tcPr>
          <w:p w14:paraId="695065A9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68928CAD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943EA9C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32836">
              <w:rPr>
                <w:rFonts w:ascii="Arial" w:hAnsi="Arial" w:cs="Arial"/>
                <w:sz w:val="16"/>
                <w:szCs w:val="16"/>
                <w:lang w:eastAsia="zh-CN"/>
              </w:rPr>
              <w:t>Fwd-pheS-erasing sgRNA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D8C14CD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E3B59">
              <w:rPr>
                <w:rFonts w:ascii="Arial" w:hAnsi="Arial" w:cs="Arial"/>
                <w:sz w:val="16"/>
                <w:szCs w:val="16"/>
                <w:lang w:eastAsia="zh-CN"/>
              </w:rPr>
              <w:t>GTGTTGTAAAGTCGTGGCCACCGGTgagttgatgcaaagtgccgttc</w:t>
            </w:r>
          </w:p>
        </w:tc>
        <w:tc>
          <w:tcPr>
            <w:tcW w:w="1290" w:type="dxa"/>
            <w:vAlign w:val="center"/>
          </w:tcPr>
          <w:p w14:paraId="5206C3CE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72C88F2C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92BB6B1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32836">
              <w:rPr>
                <w:rFonts w:ascii="Arial" w:hAnsi="Arial" w:cs="Arial"/>
                <w:sz w:val="16"/>
                <w:szCs w:val="16"/>
              </w:rPr>
              <w:t>Rev-pheS-erasing sgRNA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D0C8913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ggtctgtgtagctcgatccaActtgggctgcaggtcgact</w:t>
            </w:r>
          </w:p>
        </w:tc>
        <w:tc>
          <w:tcPr>
            <w:tcW w:w="1290" w:type="dxa"/>
            <w:vAlign w:val="center"/>
          </w:tcPr>
          <w:p w14:paraId="64F3A9DE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4F9F0418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298FE9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Fwd-dCre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C829A1D" w14:textId="77777777" w:rsidR="00826CCD" w:rsidRPr="0001757F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0E3B59">
              <w:rPr>
                <w:rFonts w:ascii="Arial" w:eastAsia="宋体" w:hAnsi="Arial" w:cs="Arial"/>
                <w:color w:val="000000"/>
                <w:sz w:val="16"/>
                <w:szCs w:val="16"/>
              </w:rPr>
              <w:t>GAGAAAATACCGCATCAGGCGGATGCCTTCTTGCTTCTAC</w:t>
            </w:r>
          </w:p>
        </w:tc>
        <w:tc>
          <w:tcPr>
            <w:tcW w:w="1290" w:type="dxa"/>
            <w:vAlign w:val="center"/>
          </w:tcPr>
          <w:p w14:paraId="795F1469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789DC702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26CE19D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Rev-dCre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6181628" w14:textId="77777777" w:rsidR="00826CCD" w:rsidRPr="0001757F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0E3B59">
              <w:rPr>
                <w:rFonts w:ascii="Arial" w:eastAsia="宋体" w:hAnsi="Arial" w:cs="Arial"/>
                <w:color w:val="000000"/>
                <w:sz w:val="16"/>
                <w:szCs w:val="16"/>
              </w:rPr>
              <w:t>gagttgatgcaaagtgccgttcatcagtcgacctgcagcccaag</w:t>
            </w:r>
          </w:p>
        </w:tc>
        <w:tc>
          <w:tcPr>
            <w:tcW w:w="1290" w:type="dxa"/>
            <w:vAlign w:val="center"/>
          </w:tcPr>
          <w:p w14:paraId="2516D95F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0AC10D1B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7E88C17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  <w:t>Fwd-vec-152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F532BA5" w14:textId="77777777" w:rsidR="00826CCD" w:rsidRPr="00AB7EA3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0E3B59">
              <w:rPr>
                <w:rFonts w:ascii="Arial" w:eastAsia="宋体" w:hAnsi="Arial" w:cs="Arial"/>
                <w:color w:val="000000"/>
                <w:sz w:val="16"/>
                <w:szCs w:val="16"/>
              </w:rPr>
              <w:t>ccgctcacaattccacacaac</w:t>
            </w:r>
          </w:p>
        </w:tc>
        <w:tc>
          <w:tcPr>
            <w:tcW w:w="1290" w:type="dxa"/>
            <w:vAlign w:val="center"/>
          </w:tcPr>
          <w:p w14:paraId="04BE11E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34F1C3D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B207DE8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  <w:t>Rev-vec-152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88AF07F" w14:textId="77777777" w:rsidR="00826CCD" w:rsidRPr="0001757F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0E3B59">
              <w:rPr>
                <w:rFonts w:ascii="Arial" w:eastAsia="宋体" w:hAnsi="Arial" w:cs="Arial"/>
                <w:color w:val="000000"/>
                <w:sz w:val="16"/>
                <w:szCs w:val="16"/>
              </w:rPr>
              <w:t>gcctgatgcggtattttctc</w:t>
            </w:r>
          </w:p>
        </w:tc>
        <w:tc>
          <w:tcPr>
            <w:tcW w:w="1290" w:type="dxa"/>
            <w:vAlign w:val="center"/>
          </w:tcPr>
          <w:p w14:paraId="2538E8FE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BD03BA1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CFAF9F8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32836">
              <w:rPr>
                <w:rFonts w:ascii="Arial" w:hAnsi="Arial" w:cs="Arial"/>
                <w:sz w:val="16"/>
                <w:szCs w:val="16"/>
                <w:lang w:eastAsia="zh-CN"/>
              </w:rPr>
              <w:t>Fwd-</w:t>
            </w:r>
            <w:r w:rsidRPr="00F23780">
              <w:rPr>
                <w:rFonts w:ascii="Arial" w:hAnsi="Arial" w:cs="Arial"/>
                <w:i/>
                <w:iCs/>
                <w:sz w:val="16"/>
                <w:szCs w:val="16"/>
                <w:lang w:eastAsia="zh-CN"/>
              </w:rPr>
              <w:t>lox</w:t>
            </w:r>
            <w:r w:rsidRPr="00F23780">
              <w:rPr>
                <w:rFonts w:ascii="Arial" w:hAnsi="Arial" w:cs="Arial" w:hint="eastAsia"/>
                <w:i/>
                <w:iCs/>
                <w:sz w:val="16"/>
                <w:szCs w:val="16"/>
                <w:lang w:eastAsia="zh-CN"/>
              </w:rPr>
              <w:t>P</w:t>
            </w:r>
            <w:r w:rsidRPr="00F23780">
              <w:rPr>
                <w:rFonts w:ascii="Arial" w:hAnsi="Arial" w:cs="Arial"/>
                <w:i/>
                <w:iCs/>
                <w:sz w:val="16"/>
                <w:szCs w:val="16"/>
                <w:lang w:eastAsia="zh-CN"/>
              </w:rPr>
              <w:t>-attP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3548692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GGCAACCCTCAGCGGATGTG</w:t>
            </w:r>
          </w:p>
        </w:tc>
        <w:tc>
          <w:tcPr>
            <w:tcW w:w="1290" w:type="dxa"/>
            <w:vAlign w:val="center"/>
          </w:tcPr>
          <w:p w14:paraId="7CBB62F5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0D8CF3E7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E8C553F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Rev-</w:t>
            </w:r>
            <w:r w:rsidRPr="00F23780">
              <w:rPr>
                <w:rFonts w:ascii="Arial" w:eastAsia="宋体" w:hAnsi="Arial" w:cs="Arial"/>
                <w:i/>
                <w:iCs/>
                <w:color w:val="000000"/>
                <w:sz w:val="16"/>
                <w:szCs w:val="16"/>
              </w:rPr>
              <w:t>lox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P</w:t>
            </w:r>
            <w:r w:rsidRPr="00F23780">
              <w:rPr>
                <w:rFonts w:ascii="Arial" w:eastAsia="宋体" w:hAnsi="Arial" w:cs="Arial"/>
                <w:i/>
                <w:iCs/>
                <w:color w:val="000000"/>
                <w:sz w:val="16"/>
                <w:szCs w:val="16"/>
              </w:rPr>
              <w:t>-attP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8AF2FD9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gtaagcacccgcgtacgtg</w:t>
            </w:r>
          </w:p>
        </w:tc>
        <w:tc>
          <w:tcPr>
            <w:tcW w:w="1290" w:type="dxa"/>
            <w:vAlign w:val="center"/>
          </w:tcPr>
          <w:p w14:paraId="63CB6921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599275A6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375A162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Fwd-vec-</w:t>
            </w:r>
            <w:r w:rsidRPr="00F23780">
              <w:rPr>
                <w:rFonts w:ascii="Arial" w:eastAsia="宋体" w:hAnsi="Arial" w:cs="Arial"/>
                <w:i/>
                <w:iCs/>
                <w:color w:val="000000"/>
                <w:sz w:val="16"/>
                <w:szCs w:val="16"/>
              </w:rPr>
              <w:t>lox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BD1CD9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cacgtacgcgggtgcttac</w:t>
            </w:r>
          </w:p>
        </w:tc>
        <w:tc>
          <w:tcPr>
            <w:tcW w:w="1290" w:type="dxa"/>
            <w:vAlign w:val="center"/>
          </w:tcPr>
          <w:p w14:paraId="2C086835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0C69B87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2B83B38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Rev-vec-</w:t>
            </w:r>
            <w:r w:rsidRPr="00F23780">
              <w:rPr>
                <w:rFonts w:ascii="Arial" w:eastAsia="宋体" w:hAnsi="Arial" w:cs="Arial"/>
                <w:i/>
                <w:iCs/>
                <w:color w:val="000000"/>
                <w:sz w:val="16"/>
                <w:szCs w:val="16"/>
              </w:rPr>
              <w:t>lox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P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C4ABFC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CGGCGGCAACCCTCAGCGGATG</w:t>
            </w:r>
          </w:p>
        </w:tc>
        <w:tc>
          <w:tcPr>
            <w:tcW w:w="1290" w:type="dxa"/>
            <w:vAlign w:val="center"/>
          </w:tcPr>
          <w:p w14:paraId="2406B7D1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7DD1F84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495246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Fwd-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TadA8e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E6252A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GAGTAGACGACGGAGACGTAATGAGCGAGGTCGAGTTCTC</w:t>
            </w:r>
          </w:p>
        </w:tc>
        <w:tc>
          <w:tcPr>
            <w:tcW w:w="1290" w:type="dxa"/>
            <w:vAlign w:val="center"/>
          </w:tcPr>
          <w:p w14:paraId="312C9F0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4A60EC1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90ED43C" w14:textId="77777777" w:rsidR="00826CCD" w:rsidRPr="00AB7EA3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</w:t>
            </w: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-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TadA8e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F0CDFF" w14:textId="77777777" w:rsidR="00826CCD" w:rsidRPr="003D5ED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CAGGCCGATGCTGTACTTCTTGTC</w:t>
            </w:r>
          </w:p>
        </w:tc>
        <w:tc>
          <w:tcPr>
            <w:tcW w:w="1290" w:type="dxa"/>
            <w:vAlign w:val="center"/>
          </w:tcPr>
          <w:p w14:paraId="791BA56C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20079F42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190D8F4" w14:textId="77777777" w:rsidR="00826CCD" w:rsidRPr="00EF6DB5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332836">
              <w:rPr>
                <w:rFonts w:ascii="Arial" w:hAnsi="Arial" w:cs="Arial"/>
                <w:sz w:val="16"/>
                <w:szCs w:val="16"/>
                <w:lang w:eastAsia="zh-CN"/>
              </w:rPr>
              <w:t>Fwd-TadA8e</w:t>
            </w: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-vec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F67D" w14:textId="77777777" w:rsidR="00826CCD" w:rsidRPr="003D5ED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GACAAGAAGTACAGCATCGGCCTG</w:t>
            </w:r>
          </w:p>
        </w:tc>
        <w:tc>
          <w:tcPr>
            <w:tcW w:w="1290" w:type="dxa"/>
            <w:vAlign w:val="center"/>
          </w:tcPr>
          <w:p w14:paraId="06FFD7D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623F7F7F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756624" w14:textId="77777777" w:rsidR="00826CCD" w:rsidRPr="000F4ACD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</w:t>
            </w: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-TadA8e-vec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DC51A3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E3B59">
              <w:rPr>
                <w:rFonts w:ascii="Arial" w:hAnsi="Arial" w:cs="Arial"/>
                <w:sz w:val="16"/>
                <w:szCs w:val="16"/>
              </w:rPr>
              <w:t>CTCATTACGTCTCCGTCGTCTACTC</w:t>
            </w:r>
          </w:p>
        </w:tc>
        <w:tc>
          <w:tcPr>
            <w:tcW w:w="1290" w:type="dxa"/>
            <w:vAlign w:val="center"/>
          </w:tcPr>
          <w:p w14:paraId="6034BCE5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7107C4FF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B10F7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Fwd-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codA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96A7CC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8D4381">
              <w:rPr>
                <w:rFonts w:ascii="Arial" w:hAnsi="Arial" w:cs="Arial"/>
                <w:sz w:val="16"/>
                <w:szCs w:val="16"/>
              </w:rPr>
              <w:t>gagttgatgcaaagtgccgttcatcTGGCGAAGATCGAAGAGAAGC</w:t>
            </w:r>
          </w:p>
        </w:tc>
        <w:tc>
          <w:tcPr>
            <w:tcW w:w="1290" w:type="dxa"/>
            <w:vAlign w:val="center"/>
          </w:tcPr>
          <w:p w14:paraId="46B035AB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65CDA6FA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1D6FB5" w14:textId="77777777" w:rsidR="00826CCD" w:rsidRPr="000F4ACD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</w:t>
            </w: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-</w:t>
            </w:r>
            <w:r w:rsidRPr="00F23780">
              <w:rPr>
                <w:rFonts w:ascii="Arial" w:eastAsia="宋体" w:hAnsi="Arial" w:cs="Arial"/>
                <w:i/>
                <w:iCs/>
                <w:color w:val="000000"/>
                <w:sz w:val="16"/>
                <w:szCs w:val="16"/>
              </w:rPr>
              <w:t>codA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E53635F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8D4381">
              <w:rPr>
                <w:rFonts w:ascii="Arial" w:hAnsi="Arial" w:cs="Arial"/>
                <w:sz w:val="16"/>
                <w:szCs w:val="16"/>
              </w:rPr>
              <w:t>cttgggctgcaggtcgactTACCCGGGGATCCTCTAGTC</w:t>
            </w:r>
          </w:p>
        </w:tc>
        <w:tc>
          <w:tcPr>
            <w:tcW w:w="1290" w:type="dxa"/>
            <w:vAlign w:val="center"/>
          </w:tcPr>
          <w:p w14:paraId="70180D93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7198240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8BB84A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Fwd-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codA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-vec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4299ED7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8D4381">
              <w:rPr>
                <w:rFonts w:ascii="Arial" w:hAnsi="Arial" w:cs="Arial"/>
                <w:sz w:val="16"/>
                <w:szCs w:val="16"/>
              </w:rPr>
              <w:t>agtcgacctgcagcccaag</w:t>
            </w:r>
          </w:p>
        </w:tc>
        <w:tc>
          <w:tcPr>
            <w:tcW w:w="1290" w:type="dxa"/>
            <w:vAlign w:val="center"/>
          </w:tcPr>
          <w:p w14:paraId="1BBF5B2D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08CB5BF9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A68DDE" w14:textId="77777777" w:rsidR="00826CCD" w:rsidRPr="000F4ACD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</w:t>
            </w: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-</w:t>
            </w:r>
            <w:r w:rsidRPr="00F23780">
              <w:rPr>
                <w:rFonts w:ascii="Arial" w:eastAsia="宋体" w:hAnsi="Arial" w:cs="Arial"/>
                <w:i/>
                <w:iCs/>
                <w:color w:val="000000"/>
                <w:sz w:val="16"/>
                <w:szCs w:val="16"/>
              </w:rPr>
              <w:t>codA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-vec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9D5577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8D4381">
              <w:rPr>
                <w:rFonts w:ascii="Arial" w:hAnsi="Arial" w:cs="Arial"/>
                <w:sz w:val="16"/>
                <w:szCs w:val="16"/>
              </w:rPr>
              <w:t>gatgaacggcactttgcatcaactc</w:t>
            </w:r>
          </w:p>
        </w:tc>
        <w:tc>
          <w:tcPr>
            <w:tcW w:w="1290" w:type="dxa"/>
            <w:vAlign w:val="center"/>
          </w:tcPr>
          <w:p w14:paraId="06E48B9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F06DF49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942390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Fwd-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pqq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254FC9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8D4381">
              <w:rPr>
                <w:rFonts w:ascii="Arial" w:hAnsi="Arial" w:cs="Arial"/>
                <w:sz w:val="16"/>
                <w:szCs w:val="16"/>
              </w:rPr>
              <w:t>gccgacatgacacaaggggttATAAtgttcacattcgaacggtctc</w:t>
            </w:r>
          </w:p>
        </w:tc>
        <w:tc>
          <w:tcPr>
            <w:tcW w:w="1290" w:type="dxa"/>
            <w:vAlign w:val="center"/>
          </w:tcPr>
          <w:p w14:paraId="6472B140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A0570F1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B0B0BC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</w:t>
            </w: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-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pqq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79057F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8D4381">
              <w:rPr>
                <w:rFonts w:ascii="Arial" w:hAnsi="Arial" w:cs="Arial"/>
                <w:sz w:val="16"/>
                <w:szCs w:val="16"/>
              </w:rPr>
              <w:t>CGTATAATGTATGCTATACGAAGTTATtaatgcagctggcacgacag</w:t>
            </w:r>
          </w:p>
        </w:tc>
        <w:tc>
          <w:tcPr>
            <w:tcW w:w="1290" w:type="dxa"/>
            <w:vAlign w:val="center"/>
          </w:tcPr>
          <w:p w14:paraId="2BD4B3E0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296C6154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DCA9BD9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Fwd-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-vec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C9CCEB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8D4381">
              <w:rPr>
                <w:rFonts w:ascii="Arial" w:hAnsi="Arial" w:cs="Arial"/>
                <w:sz w:val="16"/>
                <w:szCs w:val="16"/>
              </w:rPr>
              <w:t>ctgtcgtgccagctgcattaATAACTTCGTATAGCATACATTATACGAAGTTAT</w:t>
            </w:r>
          </w:p>
        </w:tc>
        <w:tc>
          <w:tcPr>
            <w:tcW w:w="1290" w:type="dxa"/>
            <w:vAlign w:val="center"/>
          </w:tcPr>
          <w:p w14:paraId="18C71B3B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23C9BE74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DEA483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</w:t>
            </w:r>
            <w:r w:rsidRPr="00332836">
              <w:rPr>
                <w:rFonts w:ascii="Arial" w:eastAsia="宋体" w:hAnsi="Arial" w:cs="Arial"/>
                <w:color w:val="000000"/>
                <w:sz w:val="16"/>
                <w:szCs w:val="16"/>
              </w:rPr>
              <w:t>-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-vec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15A1CFE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8D4381">
              <w:rPr>
                <w:rFonts w:ascii="Arial" w:hAnsi="Arial" w:cs="Arial"/>
                <w:sz w:val="16"/>
                <w:szCs w:val="16"/>
              </w:rPr>
              <w:t>gagaccgttcgaatgtgaacaTTATaaccccttgtgtcatgtcggc</w:t>
            </w:r>
          </w:p>
        </w:tc>
        <w:tc>
          <w:tcPr>
            <w:tcW w:w="1290" w:type="dxa"/>
            <w:vAlign w:val="center"/>
          </w:tcPr>
          <w:p w14:paraId="1917093A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4BF9C5F2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9C2D74" w14:textId="77777777" w:rsidR="00826CCD" w:rsidRPr="0001757F" w:rsidRDefault="00826CCD" w:rsidP="00704583">
            <w:pPr>
              <w:jc w:val="center"/>
              <w:rPr>
                <w:rFonts w:ascii="Arial" w:eastAsia="宋体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886F4B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0" w:type="dxa"/>
            <w:vAlign w:val="center"/>
          </w:tcPr>
          <w:p w14:paraId="7C2253E7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2A0CF8" w14:paraId="4DA581C0" w14:textId="77777777" w:rsidTr="00704583">
        <w:trPr>
          <w:trHeight w:val="340"/>
          <w:jc w:val="center"/>
        </w:trPr>
        <w:tc>
          <w:tcPr>
            <w:tcW w:w="9228" w:type="dxa"/>
            <w:gridSpan w:val="3"/>
            <w:tcBorders>
              <w:top w:val="nil"/>
              <w:left w:val="nil"/>
              <w:bottom w:val="nil"/>
            </w:tcBorders>
            <w:noWrap/>
            <w:vAlign w:val="center"/>
          </w:tcPr>
          <w:p w14:paraId="482BA6A9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9F2C48">
              <w:rPr>
                <w:rFonts w:ascii="Arial" w:hAnsi="Arial" w:cs="Arial" w:hint="eastAsia"/>
                <w:b/>
                <w:bCs/>
                <w:sz w:val="16"/>
                <w:szCs w:val="16"/>
                <w:lang w:eastAsia="zh-CN"/>
              </w:rPr>
              <w:t xml:space="preserve">Primers for </w:t>
            </w:r>
            <w:r>
              <w:rPr>
                <w:rFonts w:ascii="Arial" w:hAnsi="Arial" w:cs="Arial" w:hint="eastAsia"/>
                <w:b/>
                <w:bCs/>
                <w:sz w:val="16"/>
                <w:szCs w:val="16"/>
                <w:lang w:eastAsia="zh-CN"/>
              </w:rPr>
              <w:t>sgRNA cloning</w:t>
            </w:r>
          </w:p>
        </w:tc>
      </w:tr>
      <w:tr w:rsidR="00826CCD" w:rsidRPr="002A0CF8" w14:paraId="7F2C3FC8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6F9337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Fwd-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kasO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p*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06F9779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AB7EA3">
              <w:rPr>
                <w:rFonts w:ascii="Arial" w:eastAsia="宋体" w:hAnsi="Arial" w:cs="Arial"/>
                <w:color w:val="000000"/>
                <w:sz w:val="16"/>
                <w:szCs w:val="16"/>
              </w:rPr>
              <w:t>gtcggagcacggtactactgTGTTCACATTCGAACGGTC</w:t>
            </w:r>
          </w:p>
        </w:tc>
        <w:tc>
          <w:tcPr>
            <w:tcW w:w="1290" w:type="dxa"/>
            <w:vAlign w:val="center"/>
          </w:tcPr>
          <w:p w14:paraId="2412C56A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4CC6776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F97D869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Rev-scaffold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F561E9E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AB7EA3">
              <w:rPr>
                <w:rFonts w:ascii="Arial" w:eastAsia="宋体" w:hAnsi="Arial" w:cs="Arial"/>
                <w:color w:val="000000"/>
                <w:sz w:val="16"/>
                <w:szCs w:val="16"/>
              </w:rPr>
              <w:t>gatgaacggcactttgcatcaactcGCTACAACTCCTGAGGCTAC</w:t>
            </w:r>
          </w:p>
        </w:tc>
        <w:tc>
          <w:tcPr>
            <w:tcW w:w="1290" w:type="dxa"/>
            <w:vAlign w:val="center"/>
          </w:tcPr>
          <w:p w14:paraId="05E17183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681C825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0A9EE8A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Fwd-</w:t>
            </w: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PSP_CGA-2_scaffold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230E15A" w14:textId="77777777" w:rsidR="00826CCD" w:rsidRPr="00EF6DB5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ggagtcgtggatgtcctgcgGTTTTAGAGCTAGAAATAGCAAGTTAAAATAAG</w:t>
            </w:r>
          </w:p>
        </w:tc>
        <w:tc>
          <w:tcPr>
            <w:tcW w:w="1290" w:type="dxa"/>
            <w:vAlign w:val="center"/>
          </w:tcPr>
          <w:p w14:paraId="1841FC89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65C6A90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BE80C02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Rev-</w:t>
            </w: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PSP_CGA-2_promotor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0217708" w14:textId="77777777" w:rsidR="00826CCD" w:rsidRPr="00EF6DB5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cgcaggacatccacgactccGGCCACGACTTTACAACAC</w:t>
            </w:r>
          </w:p>
        </w:tc>
        <w:tc>
          <w:tcPr>
            <w:tcW w:w="1290" w:type="dxa"/>
            <w:vAlign w:val="center"/>
          </w:tcPr>
          <w:p w14:paraId="1EE01A4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947077F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70DF97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Fwd-</w:t>
            </w: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PSP_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CGG-3</w:t>
            </w: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_scaffold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3E966B" w14:textId="77777777" w:rsidR="00826CCD" w:rsidRPr="00EF6DB5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AB7EA3">
              <w:rPr>
                <w:rFonts w:ascii="Arial" w:hAnsi="Arial" w:cs="Arial"/>
                <w:sz w:val="16"/>
                <w:szCs w:val="16"/>
              </w:rPr>
              <w:t>CGGGTCGAGCGGCACGTAGGGTTTTAGAGCTAGAAATAGC</w:t>
            </w:r>
          </w:p>
        </w:tc>
        <w:tc>
          <w:tcPr>
            <w:tcW w:w="1290" w:type="dxa"/>
            <w:vAlign w:val="center"/>
          </w:tcPr>
          <w:p w14:paraId="4F1D7CBC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6C519BBE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4F76CC0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Rev-</w:t>
            </w: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PSP_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CGG-3</w:t>
            </w: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_</w:t>
            </w:r>
            <w:r w:rsidRPr="00F23780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kasO</w:t>
            </w:r>
            <w:r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p*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313E4E1" w14:textId="77777777" w:rsidR="00826CCD" w:rsidRPr="00EF6DB5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AB7EA3">
              <w:rPr>
                <w:rFonts w:ascii="Arial" w:eastAsia="宋体" w:hAnsi="Arial" w:cs="Arial"/>
                <w:color w:val="000000"/>
                <w:sz w:val="16"/>
                <w:szCs w:val="16"/>
              </w:rPr>
              <w:t>CCTACGTGCCGCTCGACCCGGGCCACGACTTTACAACAC</w:t>
            </w:r>
          </w:p>
        </w:tc>
        <w:tc>
          <w:tcPr>
            <w:tcW w:w="1290" w:type="dxa"/>
            <w:vAlign w:val="center"/>
          </w:tcPr>
          <w:p w14:paraId="3D407191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295AE9F1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D0C096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lastRenderedPageBreak/>
              <w:t>Fwd-</w:t>
            </w:r>
            <w:r w:rsidRPr="000F4ACD">
              <w:rPr>
                <w:rFonts w:ascii="Arial" w:hAnsi="Arial" w:cs="Arial" w:hint="eastAsia"/>
                <w:sz w:val="16"/>
                <w:szCs w:val="16"/>
                <w:lang w:eastAsia="zh-CN"/>
              </w:rPr>
              <w:t>STOP_</w:t>
            </w:r>
            <w:r w:rsidRPr="00C90123">
              <w:rPr>
                <w:rFonts w:ascii="Arial" w:hAnsi="Arial" w:cs="Arial" w:hint="eastAsia"/>
                <w:i/>
                <w:iCs/>
                <w:sz w:val="16"/>
                <w:szCs w:val="16"/>
                <w:lang w:eastAsia="zh-CN"/>
              </w:rPr>
              <w:t>wblA</w:t>
            </w:r>
            <w:r w:rsidRPr="0001757F">
              <w:rPr>
                <w:rFonts w:ascii="Arial" w:eastAsia="宋体" w:hAnsi="Arial" w:cs="Arial"/>
                <w:color w:val="000000"/>
                <w:sz w:val="16"/>
                <w:szCs w:val="16"/>
              </w:rPr>
              <w:t>_ scaffold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78F803" w14:textId="77777777" w:rsidR="00826CCD" w:rsidRPr="00EF6DB5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0F4ACD">
              <w:rPr>
                <w:rFonts w:ascii="Arial" w:hAnsi="Arial" w:cs="Arial"/>
                <w:sz w:val="16"/>
                <w:szCs w:val="16"/>
              </w:rPr>
              <w:t>TCCCCACACACCGAACTCCAGTTTTAGAGCTAGAAATAGC</w:t>
            </w:r>
          </w:p>
        </w:tc>
        <w:tc>
          <w:tcPr>
            <w:tcW w:w="1290" w:type="dxa"/>
            <w:vAlign w:val="center"/>
          </w:tcPr>
          <w:p w14:paraId="0BCF4370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7B05A2A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FCD9C9E" w14:textId="5045233E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Rev-</w:t>
            </w:r>
            <w:r w:rsidRPr="000F4ACD">
              <w:rPr>
                <w:rFonts w:ascii="Arial" w:hAnsi="Arial" w:cs="Arial" w:hint="eastAsia"/>
                <w:sz w:val="16"/>
                <w:szCs w:val="16"/>
                <w:lang w:eastAsia="zh-CN"/>
              </w:rPr>
              <w:t>STOP_</w:t>
            </w:r>
            <w:r w:rsidRPr="00C90123">
              <w:rPr>
                <w:rFonts w:ascii="Arial" w:hAnsi="Arial" w:cs="Arial" w:hint="eastAsia"/>
                <w:i/>
                <w:iCs/>
                <w:sz w:val="16"/>
                <w:szCs w:val="16"/>
                <w:lang w:eastAsia="zh-CN"/>
              </w:rPr>
              <w:t>wblA</w:t>
            </w:r>
            <w:r w:rsidRPr="00C90123">
              <w:rPr>
                <w:rFonts w:ascii="Arial" w:eastAsia="宋体" w:hAnsi="Arial" w:cs="Arial"/>
                <w:color w:val="000000"/>
                <w:sz w:val="16"/>
                <w:szCs w:val="16"/>
              </w:rPr>
              <w:t>_</w:t>
            </w:r>
            <w:r w:rsidRPr="00C90123">
              <w:rPr>
                <w:rFonts w:ascii="Arial" w:eastAsia="宋体" w:hAnsi="Arial" w:cs="Arial" w:hint="eastAsia"/>
                <w:i/>
                <w:iCs/>
                <w:color w:val="000000"/>
                <w:sz w:val="16"/>
                <w:szCs w:val="16"/>
                <w:lang w:eastAsia="zh-CN"/>
              </w:rPr>
              <w:t>kasO</w:t>
            </w:r>
            <w:r w:rsidRPr="00C90123">
              <w:rPr>
                <w:rFonts w:ascii="Arial" w:eastAsia="宋体" w:hAnsi="Arial" w:cs="Arial" w:hint="eastAsia"/>
                <w:color w:val="000000"/>
                <w:sz w:val="16"/>
                <w:szCs w:val="16"/>
                <w:lang w:eastAsia="zh-CN"/>
              </w:rPr>
              <w:t>p</w:t>
            </w:r>
            <w:r w:rsidR="00C90123" w:rsidRPr="00C90123">
              <w:rPr>
                <w:rFonts w:ascii="Arial" w:eastAsia="宋体" w:hAnsi="Arial" w:cs="Arial"/>
                <w:color w:val="000000"/>
                <w:sz w:val="16"/>
                <w:szCs w:val="16"/>
                <w:lang w:eastAsia="zh-CN"/>
              </w:rPr>
              <w:t>*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DFE199D" w14:textId="77777777" w:rsidR="00826CCD" w:rsidRPr="00EF6DB5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EF6DB5">
              <w:rPr>
                <w:rFonts w:ascii="Arial" w:hAnsi="Arial" w:cs="Arial"/>
                <w:sz w:val="16"/>
                <w:szCs w:val="16"/>
              </w:rPr>
              <w:t>TGGAGTTCGGTGTGTGGGGAGGCCACGACTTTACAACAC</w:t>
            </w:r>
          </w:p>
        </w:tc>
        <w:tc>
          <w:tcPr>
            <w:tcW w:w="1290" w:type="dxa"/>
            <w:vAlign w:val="center"/>
          </w:tcPr>
          <w:p w14:paraId="08296911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003FE462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7FBE73" w14:textId="77777777" w:rsidR="00826CCD" w:rsidRPr="000F4A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B9F64D" w14:textId="77777777" w:rsidR="00826CCD" w:rsidRPr="002F6503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90" w:type="dxa"/>
            <w:vAlign w:val="center"/>
          </w:tcPr>
          <w:p w14:paraId="372ACE7A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</w:p>
        </w:tc>
      </w:tr>
      <w:tr w:rsidR="00826CCD" w:rsidRPr="002A0CF8" w14:paraId="7D3E76EE" w14:textId="77777777" w:rsidTr="00704583">
        <w:trPr>
          <w:trHeight w:val="340"/>
          <w:jc w:val="center"/>
        </w:trPr>
        <w:tc>
          <w:tcPr>
            <w:tcW w:w="9228" w:type="dxa"/>
            <w:gridSpan w:val="3"/>
            <w:tcBorders>
              <w:top w:val="nil"/>
              <w:left w:val="nil"/>
              <w:bottom w:val="nil"/>
            </w:tcBorders>
            <w:noWrap/>
            <w:vAlign w:val="center"/>
          </w:tcPr>
          <w:p w14:paraId="2E2930B6" w14:textId="77777777" w:rsidR="00826CCD" w:rsidRPr="009F2C48" w:rsidRDefault="00826CCD" w:rsidP="00704583">
            <w:pPr>
              <w:rPr>
                <w:rFonts w:ascii="Arial" w:hAnsi="Arial" w:cs="Arial"/>
                <w:b/>
                <w:bCs/>
                <w:sz w:val="16"/>
                <w:szCs w:val="16"/>
                <w:lang w:eastAsia="zh-CN"/>
              </w:rPr>
            </w:pPr>
            <w:r w:rsidRPr="009F2C48">
              <w:rPr>
                <w:rFonts w:ascii="Arial" w:hAnsi="Arial" w:cs="Arial" w:hint="eastAsia"/>
                <w:b/>
                <w:bCs/>
                <w:sz w:val="16"/>
                <w:szCs w:val="16"/>
                <w:lang w:eastAsia="zh-CN"/>
              </w:rPr>
              <w:t xml:space="preserve">Primers for </w:t>
            </w:r>
            <w:r>
              <w:rPr>
                <w:rFonts w:ascii="Arial" w:hAnsi="Arial" w:cs="Arial" w:hint="eastAsia"/>
                <w:b/>
                <w:bCs/>
                <w:sz w:val="16"/>
                <w:szCs w:val="16"/>
                <w:lang w:eastAsia="zh-CN"/>
              </w:rPr>
              <w:t>sequencing</w:t>
            </w:r>
          </w:p>
        </w:tc>
      </w:tr>
      <w:tr w:rsidR="00826CCD" w:rsidRPr="002A0CF8" w14:paraId="50D69267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657541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Seq-target sgRNA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5034ED" w14:textId="77777777" w:rsidR="00826CCD" w:rsidRPr="00DC47B6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9C1E26">
              <w:rPr>
                <w:rFonts w:ascii="Arial" w:hAnsi="Arial" w:cs="Arial"/>
                <w:sz w:val="16"/>
                <w:szCs w:val="16"/>
              </w:rPr>
              <w:t>cgtaatcatgtcatagctgtttcctg</w:t>
            </w:r>
          </w:p>
        </w:tc>
        <w:tc>
          <w:tcPr>
            <w:tcW w:w="1290" w:type="dxa"/>
            <w:vAlign w:val="center"/>
          </w:tcPr>
          <w:p w14:paraId="330B3AAB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594E66B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2BB62EB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Seq-erasing sgRNA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9CEA19E" w14:textId="77777777" w:rsidR="00826CCD" w:rsidRPr="009C1E26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571E8B">
              <w:rPr>
                <w:rFonts w:ascii="Arial" w:hAnsi="Arial" w:cs="Arial"/>
                <w:sz w:val="16"/>
                <w:szCs w:val="16"/>
              </w:rPr>
              <w:t>cagcggagtgagaatagaaagg</w:t>
            </w:r>
          </w:p>
        </w:tc>
        <w:tc>
          <w:tcPr>
            <w:tcW w:w="1290" w:type="dxa"/>
            <w:vAlign w:val="center"/>
          </w:tcPr>
          <w:p w14:paraId="071B18D9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7A0D3B7C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586972" w14:textId="77777777" w:rsidR="00826CCD" w:rsidRPr="00571DB3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Seq-Cre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D1F455" w14:textId="77777777" w:rsidR="00826CCD" w:rsidRPr="00571DB3" w:rsidRDefault="00826CCD" w:rsidP="00704583">
            <w:pPr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522252">
              <w:rPr>
                <w:rFonts w:ascii="Arial" w:hAnsi="Arial" w:cs="Arial"/>
                <w:sz w:val="16"/>
                <w:szCs w:val="16"/>
              </w:rPr>
              <w:t>ggatgccttcttgcttctac</w:t>
            </w:r>
          </w:p>
        </w:tc>
        <w:tc>
          <w:tcPr>
            <w:tcW w:w="1290" w:type="dxa"/>
            <w:vAlign w:val="center"/>
          </w:tcPr>
          <w:p w14:paraId="4F974A61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495E494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8AFF27D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Seq-EraBE-backbone-1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0F69BB9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9C1E26">
              <w:rPr>
                <w:rFonts w:ascii="Arial" w:hAnsi="Arial" w:cs="Arial"/>
                <w:sz w:val="16"/>
                <w:szCs w:val="16"/>
              </w:rPr>
              <w:t>GGGACTGATCAAGGCGAATACTTC</w:t>
            </w:r>
          </w:p>
        </w:tc>
        <w:tc>
          <w:tcPr>
            <w:tcW w:w="1290" w:type="dxa"/>
            <w:vAlign w:val="center"/>
          </w:tcPr>
          <w:p w14:paraId="4FC0DAC7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A599010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56EC4E6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Seq-EraBE-backbone-2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84A22B" w14:textId="77777777" w:rsidR="00826CCD" w:rsidRPr="009C1E26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9C1E26">
              <w:rPr>
                <w:rFonts w:ascii="Arial" w:hAnsi="Arial" w:cs="Arial"/>
                <w:sz w:val="16"/>
                <w:szCs w:val="16"/>
              </w:rPr>
              <w:t>CCGCATCTGCTACCTCCAG</w:t>
            </w:r>
          </w:p>
        </w:tc>
        <w:tc>
          <w:tcPr>
            <w:tcW w:w="1290" w:type="dxa"/>
            <w:vAlign w:val="center"/>
          </w:tcPr>
          <w:p w14:paraId="3C4E13C7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43259D67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F87653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</w:t>
            </w:r>
            <w:r w:rsidRPr="00F23780">
              <w:rPr>
                <w:rFonts w:ascii="Arial" w:hAnsi="Arial" w:cs="Arial" w:hint="eastAsia"/>
                <w:i/>
                <w:iCs/>
                <w:sz w:val="16"/>
                <w:szCs w:val="16"/>
                <w:lang w:eastAsia="zh-CN"/>
              </w:rPr>
              <w:t>loxP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E0370D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9C1E26">
              <w:rPr>
                <w:rFonts w:ascii="Arial" w:hAnsi="Arial" w:cs="Arial"/>
                <w:sz w:val="16"/>
                <w:szCs w:val="16"/>
              </w:rPr>
              <w:t>CCGAAGCAGGGTTATGCAGC</w:t>
            </w:r>
          </w:p>
        </w:tc>
        <w:tc>
          <w:tcPr>
            <w:tcW w:w="1290" w:type="dxa"/>
            <w:vAlign w:val="center"/>
          </w:tcPr>
          <w:p w14:paraId="2AACD2F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79170676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5144C31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</w:t>
            </w:r>
            <w:r w:rsidRPr="00D35B8C">
              <w:rPr>
                <w:rFonts w:ascii="Arial" w:hAnsi="Arial" w:cs="Arial" w:hint="eastAsia"/>
                <w:sz w:val="16"/>
                <w:szCs w:val="16"/>
                <w:lang w:eastAsia="zh-CN"/>
              </w:rPr>
              <w:t>-</w:t>
            </w:r>
            <w:r w:rsidRPr="00D35B8C">
              <w:rPr>
                <w:rFonts w:ascii="Arial" w:hAnsi="Arial" w:cs="Arial" w:hint="eastAsia"/>
                <w:i/>
                <w:iCs/>
                <w:sz w:val="16"/>
                <w:szCs w:val="16"/>
                <w:lang w:eastAsia="zh-CN"/>
              </w:rPr>
              <w:t>otrR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6BBAA20" w14:textId="77777777" w:rsidR="00826CCD" w:rsidRPr="0001757F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9C1E26">
              <w:rPr>
                <w:rFonts w:ascii="Arial" w:hAnsi="Arial" w:cs="Arial"/>
                <w:sz w:val="16"/>
                <w:szCs w:val="16"/>
              </w:rPr>
              <w:t>gttgtgtggaattgtgagcgg</w:t>
            </w:r>
          </w:p>
        </w:tc>
        <w:tc>
          <w:tcPr>
            <w:tcW w:w="1290" w:type="dxa"/>
            <w:vAlign w:val="center"/>
          </w:tcPr>
          <w:p w14:paraId="287A5B8D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299467D5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5FDFB2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Seq-counter selection-1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1568D6" w14:textId="77777777" w:rsidR="00826CCD" w:rsidRPr="009C1E26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571E8B">
              <w:rPr>
                <w:rFonts w:ascii="Arial" w:hAnsi="Arial" w:cs="Arial"/>
                <w:sz w:val="16"/>
                <w:szCs w:val="16"/>
              </w:rPr>
              <w:t>GGTCTGTGTAGCTCGATCCA</w:t>
            </w:r>
          </w:p>
        </w:tc>
        <w:tc>
          <w:tcPr>
            <w:tcW w:w="1290" w:type="dxa"/>
            <w:vAlign w:val="center"/>
          </w:tcPr>
          <w:p w14:paraId="2063A3EC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5A540280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D601AB7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Seq-counter selection-2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AEDAB22" w14:textId="77777777" w:rsidR="00826CCD" w:rsidRPr="009C1E26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571E8B">
              <w:rPr>
                <w:rFonts w:ascii="Arial" w:hAnsi="Arial" w:cs="Arial"/>
                <w:sz w:val="16"/>
                <w:szCs w:val="16"/>
              </w:rPr>
              <w:t>GAGTTGATGCAAAGTGCCGTTCATC</w:t>
            </w:r>
          </w:p>
        </w:tc>
        <w:tc>
          <w:tcPr>
            <w:tcW w:w="1290" w:type="dxa"/>
            <w:vAlign w:val="center"/>
          </w:tcPr>
          <w:p w14:paraId="7ACB0A38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026EDD47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F0C196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Seq-cloning-pqq-1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3F9693" w14:textId="77777777" w:rsidR="00826CCD" w:rsidRPr="00571E8B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571E8B">
              <w:rPr>
                <w:rFonts w:ascii="Arial" w:hAnsi="Arial" w:cs="Arial"/>
                <w:sz w:val="16"/>
                <w:szCs w:val="16"/>
              </w:rPr>
              <w:t>gccgacatgacacaaggggtt</w:t>
            </w:r>
          </w:p>
        </w:tc>
        <w:tc>
          <w:tcPr>
            <w:tcW w:w="1290" w:type="dxa"/>
            <w:vAlign w:val="center"/>
          </w:tcPr>
          <w:p w14:paraId="70803B46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0E9A2EE3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2B8F2F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Seq-cloning-pqq-2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20E63B" w14:textId="77777777" w:rsidR="00826CCD" w:rsidRPr="00571E8B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571E8B">
              <w:rPr>
                <w:rFonts w:ascii="Arial" w:hAnsi="Arial" w:cs="Arial"/>
                <w:sz w:val="16"/>
                <w:szCs w:val="16"/>
              </w:rPr>
              <w:t>acgaacctgaaccggcccc</w:t>
            </w:r>
          </w:p>
        </w:tc>
        <w:tc>
          <w:tcPr>
            <w:tcW w:w="1290" w:type="dxa"/>
            <w:vAlign w:val="center"/>
          </w:tcPr>
          <w:p w14:paraId="652D1C0E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E8C1AC9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058039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Fwd-sanger_PSP-CGG-3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14E8AC" w14:textId="77777777" w:rsidR="00826CCD" w:rsidRPr="00571E8B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1F3E26">
              <w:rPr>
                <w:rFonts w:ascii="Arial" w:hAnsi="Arial" w:cs="Arial"/>
                <w:sz w:val="16"/>
                <w:szCs w:val="16"/>
              </w:rPr>
              <w:t>ACCTCGCTGTCCTACGCCG</w:t>
            </w:r>
          </w:p>
        </w:tc>
        <w:tc>
          <w:tcPr>
            <w:tcW w:w="1290" w:type="dxa"/>
            <w:vAlign w:val="center"/>
          </w:tcPr>
          <w:p w14:paraId="5F2EB96B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5FC62227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EC4D7C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Rev-sanger_PSP-CGG-3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657E4B" w14:textId="77777777" w:rsidR="00826CCD" w:rsidRPr="00571E8B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1F3E26">
              <w:rPr>
                <w:rFonts w:ascii="Arial" w:hAnsi="Arial" w:cs="Arial"/>
                <w:sz w:val="16"/>
                <w:szCs w:val="16"/>
              </w:rPr>
              <w:t>TCGGGTCCAGCGGTCTGAC</w:t>
            </w:r>
          </w:p>
        </w:tc>
        <w:tc>
          <w:tcPr>
            <w:tcW w:w="1290" w:type="dxa"/>
            <w:vAlign w:val="center"/>
          </w:tcPr>
          <w:p w14:paraId="7BAABA9D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EB331D1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191B97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Fwd-sanger_PSP-CGA-2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445F80" w14:textId="77777777" w:rsidR="00826CCD" w:rsidRPr="00571E8B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1F3E26">
              <w:rPr>
                <w:rFonts w:ascii="Arial" w:hAnsi="Arial" w:cs="Arial"/>
                <w:sz w:val="16"/>
                <w:szCs w:val="16"/>
              </w:rPr>
              <w:t>ATGAGCACCGTGACAGTGATC</w:t>
            </w:r>
          </w:p>
        </w:tc>
        <w:tc>
          <w:tcPr>
            <w:tcW w:w="1290" w:type="dxa"/>
            <w:vAlign w:val="center"/>
          </w:tcPr>
          <w:p w14:paraId="07107DB5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616F47A6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8AE715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Rev-sanger_PSP-CGA-2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CFE765" w14:textId="77777777" w:rsidR="00826CCD" w:rsidRPr="00571E8B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1F3E26">
              <w:rPr>
                <w:rFonts w:ascii="Arial" w:hAnsi="Arial" w:cs="Arial"/>
                <w:sz w:val="16"/>
                <w:szCs w:val="16"/>
              </w:rPr>
              <w:t>TCACTTGGTCTCCTCCTGGG</w:t>
            </w:r>
          </w:p>
        </w:tc>
        <w:tc>
          <w:tcPr>
            <w:tcW w:w="1290" w:type="dxa"/>
            <w:vAlign w:val="center"/>
          </w:tcPr>
          <w:p w14:paraId="14ECF492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59487F00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1C9781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>Fwd-sanger_</w:t>
            </w:r>
            <w:r w:rsidRPr="00F23780">
              <w:rPr>
                <w:rFonts w:ascii="Arial" w:hAnsi="Arial" w:cs="Arial" w:hint="eastAsia"/>
                <w:i/>
                <w:iCs/>
                <w:sz w:val="16"/>
                <w:szCs w:val="16"/>
                <w:lang w:eastAsia="zh-CN"/>
              </w:rPr>
              <w:t>wblA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ECEE6E" w14:textId="77777777" w:rsidR="00826CCD" w:rsidRPr="001F3E26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687EE9">
              <w:rPr>
                <w:rFonts w:ascii="Arial" w:hAnsi="Arial" w:cs="Arial"/>
                <w:sz w:val="16"/>
                <w:szCs w:val="16"/>
              </w:rPr>
              <w:t>ATGGGCTGGGTAACCGAC</w:t>
            </w:r>
          </w:p>
        </w:tc>
        <w:tc>
          <w:tcPr>
            <w:tcW w:w="1290" w:type="dxa"/>
            <w:vAlign w:val="center"/>
          </w:tcPr>
          <w:p w14:paraId="0083BF2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4FF34BDF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3D024F" w14:textId="77777777" w:rsidR="00826CCD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>
              <w:rPr>
                <w:rFonts w:ascii="Arial" w:hAnsi="Arial" w:cs="Arial" w:hint="eastAsia"/>
                <w:sz w:val="16"/>
                <w:szCs w:val="16"/>
                <w:lang w:eastAsia="zh-CN"/>
              </w:rPr>
              <w:t xml:space="preserve">Rev-sanger_ </w:t>
            </w:r>
            <w:r w:rsidRPr="00F23780">
              <w:rPr>
                <w:rFonts w:ascii="Arial" w:hAnsi="Arial" w:cs="Arial" w:hint="eastAsia"/>
                <w:i/>
                <w:iCs/>
                <w:sz w:val="16"/>
                <w:szCs w:val="16"/>
                <w:lang w:eastAsia="zh-CN"/>
              </w:rPr>
              <w:t>wblA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88E77CD" w14:textId="77777777" w:rsidR="00826CCD" w:rsidRPr="001F3E26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687EE9">
              <w:rPr>
                <w:rFonts w:ascii="Arial" w:hAnsi="Arial" w:cs="Arial"/>
                <w:sz w:val="16"/>
                <w:szCs w:val="16"/>
              </w:rPr>
              <w:t>GAAGCGCTCATAGTCCTCG</w:t>
            </w:r>
          </w:p>
        </w:tc>
        <w:tc>
          <w:tcPr>
            <w:tcW w:w="1290" w:type="dxa"/>
            <w:vAlign w:val="center"/>
          </w:tcPr>
          <w:p w14:paraId="4C96CAEA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53566B0F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3B2942F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Seq-fwd-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attB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-SC-Fig.2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EBB7AD" w14:textId="77777777" w:rsidR="00826CCD" w:rsidRPr="00F7227E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</w:pPr>
            <w:r w:rsidRPr="00C37E84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CCGTGGAAGAGACCGCCCGAC</w:t>
            </w:r>
          </w:p>
        </w:tc>
        <w:tc>
          <w:tcPr>
            <w:tcW w:w="1290" w:type="dxa"/>
            <w:vAlign w:val="center"/>
          </w:tcPr>
          <w:p w14:paraId="51F2313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409E8587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56101E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Seq-rev-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attB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-SC-Fig.2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1B5176E" w14:textId="77777777" w:rsidR="00826CCD" w:rsidRDefault="00826CCD" w:rsidP="00704583">
            <w:pPr>
              <w:rPr>
                <w:rFonts w:eastAsia="宋体"/>
                <w:color w:val="000000"/>
                <w:sz w:val="20"/>
                <w:lang w:eastAsia="zh-CN" w:bidi="ar"/>
              </w:rPr>
            </w:pPr>
            <w:r w:rsidRPr="00C37E84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GACCTCCGGGCTTTCGTGGTTCC</w:t>
            </w:r>
          </w:p>
        </w:tc>
        <w:tc>
          <w:tcPr>
            <w:tcW w:w="1290" w:type="dxa"/>
            <w:vAlign w:val="center"/>
          </w:tcPr>
          <w:p w14:paraId="5B50AA3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7E152F05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755074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Fwd-attL-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-Fig.3B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9C45C2" w14:textId="77777777" w:rsidR="00826CCD" w:rsidRPr="004F2FD6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</w:pPr>
            <w:r w:rsidRPr="004F2FD6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CCGTGGAAGAGACCGCCCGAC</w:t>
            </w:r>
          </w:p>
        </w:tc>
        <w:tc>
          <w:tcPr>
            <w:tcW w:w="1290" w:type="dxa"/>
            <w:vAlign w:val="center"/>
          </w:tcPr>
          <w:p w14:paraId="152D1898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FC580D5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DB9CEAD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Rev-attL-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-Fig.3B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3A8011" w14:textId="77777777" w:rsidR="00826CCD" w:rsidRDefault="00826CCD" w:rsidP="00704583">
            <w:pPr>
              <w:rPr>
                <w:rFonts w:eastAsia="宋体"/>
                <w:color w:val="000000"/>
                <w:sz w:val="20"/>
                <w:lang w:eastAsia="zh-CN" w:bidi="ar"/>
              </w:rPr>
            </w:pPr>
            <w:r w:rsidRPr="004F2FD6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ATACCAGCGGCCTTCGGCGG</w:t>
            </w:r>
          </w:p>
        </w:tc>
        <w:tc>
          <w:tcPr>
            <w:tcW w:w="1290" w:type="dxa"/>
            <w:vAlign w:val="center"/>
          </w:tcPr>
          <w:p w14:paraId="5B4FCF03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B577A4E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6EC1D94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Fwd-attR-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-Fig.3B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37AB6D" w14:textId="77777777" w:rsidR="00826CCD" w:rsidRDefault="00826CCD" w:rsidP="00704583">
            <w:pPr>
              <w:rPr>
                <w:rFonts w:eastAsia="宋体"/>
                <w:color w:val="000000"/>
                <w:sz w:val="20"/>
                <w:lang w:eastAsia="zh-CN" w:bidi="ar"/>
              </w:rPr>
            </w:pPr>
            <w:r w:rsidRPr="004F2FD6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tcgctataatgaccccgaagcagg</w:t>
            </w:r>
          </w:p>
        </w:tc>
        <w:tc>
          <w:tcPr>
            <w:tcW w:w="1290" w:type="dxa"/>
            <w:vAlign w:val="center"/>
          </w:tcPr>
          <w:p w14:paraId="01B86DC3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04210E06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5FBB91D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Rev-attR-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-Fig.3B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4F94F8D" w14:textId="77777777" w:rsidR="00826CCD" w:rsidRDefault="00826CCD" w:rsidP="00704583">
            <w:pPr>
              <w:rPr>
                <w:rFonts w:eastAsia="宋体"/>
                <w:color w:val="000000"/>
                <w:sz w:val="20"/>
                <w:lang w:eastAsia="zh-CN" w:bidi="ar"/>
              </w:rPr>
            </w:pPr>
            <w:r w:rsidRPr="004F2FD6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GACCTCCGGGCTTTCGTGGTTCC</w:t>
            </w:r>
          </w:p>
        </w:tc>
        <w:tc>
          <w:tcPr>
            <w:tcW w:w="1290" w:type="dxa"/>
            <w:vAlign w:val="center"/>
          </w:tcPr>
          <w:p w14:paraId="0B6D88AD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D45867F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323A000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Fwd-attL-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-Fig.3C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8BDCCBC" w14:textId="77777777" w:rsidR="00826CCD" w:rsidRDefault="00826CCD" w:rsidP="00704583">
            <w:pPr>
              <w:rPr>
                <w:rFonts w:eastAsia="宋体"/>
                <w:color w:val="000000"/>
                <w:sz w:val="20"/>
                <w:lang w:eastAsia="zh-CN" w:bidi="ar"/>
              </w:rPr>
            </w:pPr>
            <w:r w:rsidRPr="008663AB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ATCCCGTCGACGATGTAGGTCAC</w:t>
            </w:r>
          </w:p>
        </w:tc>
        <w:tc>
          <w:tcPr>
            <w:tcW w:w="1290" w:type="dxa"/>
            <w:vAlign w:val="center"/>
          </w:tcPr>
          <w:p w14:paraId="74640CA2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AB06EF3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F45972C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Rev-attL-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-Fig.3C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BC52F14" w14:textId="77777777" w:rsidR="00826CCD" w:rsidRPr="008663AB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</w:pPr>
            <w:r w:rsidRPr="008663AB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ATACCAGCGGCCTTCGGCGG</w:t>
            </w:r>
          </w:p>
        </w:tc>
        <w:tc>
          <w:tcPr>
            <w:tcW w:w="1290" w:type="dxa"/>
            <w:vAlign w:val="center"/>
          </w:tcPr>
          <w:p w14:paraId="76ABDFAA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5EF3FB88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9D333A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Fwd-attR-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-Fig.3C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C2EE78" w14:textId="77777777" w:rsidR="00826CCD" w:rsidRPr="008663AB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</w:pPr>
            <w:r w:rsidRPr="008663AB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CCACTCCACCGCCTTCAACC</w:t>
            </w:r>
          </w:p>
        </w:tc>
        <w:tc>
          <w:tcPr>
            <w:tcW w:w="1290" w:type="dxa"/>
            <w:vAlign w:val="center"/>
          </w:tcPr>
          <w:p w14:paraId="7B43467C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30230EF1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1056D3E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Rev-attR-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pqq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-Fig.3C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83CBF62" w14:textId="77777777" w:rsidR="00826CCD" w:rsidRPr="008663AB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</w:pPr>
            <w:r w:rsidRPr="008663AB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CAACTACCGCCACCTCGACC</w:t>
            </w:r>
          </w:p>
        </w:tc>
        <w:tc>
          <w:tcPr>
            <w:tcW w:w="1290" w:type="dxa"/>
            <w:vAlign w:val="center"/>
          </w:tcPr>
          <w:p w14:paraId="2D8706F7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1C1E5A80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C010BE4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Seq-fwd-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attB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-211726-Fig.4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F320996" w14:textId="77777777" w:rsidR="00826CCD" w:rsidRPr="00CC75D9" w:rsidRDefault="00826CCD" w:rsidP="00704583">
            <w:pPr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</w:pPr>
            <w:r w:rsidRPr="00687EE9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GAAGAGGCCGCCCGACACG</w:t>
            </w:r>
          </w:p>
        </w:tc>
        <w:tc>
          <w:tcPr>
            <w:tcW w:w="1290" w:type="dxa"/>
            <w:vAlign w:val="center"/>
          </w:tcPr>
          <w:p w14:paraId="1DA69E94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2A0CF8" w14:paraId="41EEA026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382A5F5" w14:textId="77777777" w:rsidR="00826CCD" w:rsidRDefault="00826CCD" w:rsidP="00704583">
            <w:pPr>
              <w:jc w:val="center"/>
              <w:rPr>
                <w:rFonts w:ascii="Arial" w:eastAsia="宋体" w:hAnsi="Arial" w:cs="Arial"/>
                <w:sz w:val="16"/>
                <w:szCs w:val="16"/>
                <w:lang w:eastAsia="zh-CN"/>
              </w:rPr>
            </w:pP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Seq-rev-</w:t>
            </w:r>
            <w:r w:rsidRPr="00F23780">
              <w:rPr>
                <w:rFonts w:ascii="Arial" w:eastAsia="宋体" w:hAnsi="Arial" w:cs="Arial" w:hint="eastAsia"/>
                <w:i/>
                <w:iCs/>
                <w:sz w:val="16"/>
                <w:szCs w:val="16"/>
                <w:lang w:eastAsia="zh-CN"/>
              </w:rPr>
              <w:t>attB</w:t>
            </w:r>
            <w:r>
              <w:rPr>
                <w:rFonts w:ascii="Arial" w:eastAsia="宋体" w:hAnsi="Arial" w:cs="Arial" w:hint="eastAsia"/>
                <w:sz w:val="16"/>
                <w:szCs w:val="16"/>
                <w:lang w:eastAsia="zh-CN"/>
              </w:rPr>
              <w:t>-211726-Fig.4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6259074" w14:textId="77777777" w:rsidR="00826CCD" w:rsidRPr="00F7227E" w:rsidRDefault="00826CCD" w:rsidP="00704583">
            <w:pPr>
              <w:rPr>
                <w:rFonts w:ascii="Arial" w:hAnsi="Arial" w:cs="Arial"/>
                <w:sz w:val="16"/>
                <w:szCs w:val="16"/>
              </w:rPr>
            </w:pPr>
            <w:r w:rsidRPr="00687EE9">
              <w:rPr>
                <w:rFonts w:ascii="Arial" w:eastAsia="宋体" w:hAnsi="Arial" w:cs="Arial"/>
                <w:color w:val="000000"/>
                <w:sz w:val="16"/>
                <w:szCs w:val="16"/>
                <w:lang w:eastAsia="zh-CN" w:bidi="ar"/>
              </w:rPr>
              <w:t>AGAACCCGCTGACCCTGCC</w:t>
            </w:r>
          </w:p>
        </w:tc>
        <w:tc>
          <w:tcPr>
            <w:tcW w:w="1290" w:type="dxa"/>
            <w:vAlign w:val="center"/>
          </w:tcPr>
          <w:p w14:paraId="7A2393EB" w14:textId="77777777" w:rsidR="00826CCD" w:rsidRPr="0001757F" w:rsidRDefault="00826CCD" w:rsidP="00704583">
            <w:pPr>
              <w:jc w:val="center"/>
              <w:rPr>
                <w:rFonts w:ascii="Arial" w:hAnsi="Arial" w:cs="Arial"/>
                <w:sz w:val="16"/>
                <w:szCs w:val="16"/>
                <w:lang w:eastAsia="zh-CN"/>
              </w:rPr>
            </w:pPr>
            <w:r w:rsidRPr="0001757F">
              <w:rPr>
                <w:rFonts w:ascii="Arial" w:hAnsi="Arial" w:cs="Arial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F23780" w14:paraId="65085446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A829C5B" w14:textId="77777777" w:rsidR="00826CCD" w:rsidRPr="00F23780" w:rsidRDefault="00826CCD" w:rsidP="00704583">
            <w:pPr>
              <w:jc w:val="center"/>
              <w:rPr>
                <w:rFonts w:ascii="Arial" w:eastAsia="宋体" w:hAnsi="Arial" w:cs="Arial"/>
                <w:color w:val="000000" w:themeColor="text1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 w:hint="eastAsia"/>
                <w:b/>
                <w:bCs/>
                <w:color w:val="000000" w:themeColor="text1"/>
                <w:sz w:val="16"/>
                <w:szCs w:val="16"/>
                <w:lang w:eastAsia="zh-CN"/>
              </w:rPr>
              <w:t>Primers for RT-PCR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B544FE" w14:textId="77777777" w:rsidR="00826CCD" w:rsidRPr="00F23780" w:rsidRDefault="00826CCD" w:rsidP="00704583">
            <w:pPr>
              <w:rPr>
                <w:rFonts w:ascii="Arial" w:eastAsia="宋体" w:hAnsi="Arial" w:cs="Arial"/>
                <w:color w:val="000000" w:themeColor="text1"/>
                <w:sz w:val="16"/>
                <w:szCs w:val="16"/>
                <w:lang w:eastAsia="zh-CN" w:bidi="ar"/>
              </w:rPr>
            </w:pPr>
          </w:p>
        </w:tc>
        <w:tc>
          <w:tcPr>
            <w:tcW w:w="1290" w:type="dxa"/>
            <w:vAlign w:val="center"/>
          </w:tcPr>
          <w:p w14:paraId="6824C0E1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zh-CN"/>
              </w:rPr>
            </w:pPr>
          </w:p>
        </w:tc>
      </w:tr>
      <w:tr w:rsidR="00826CCD" w:rsidRPr="00F23780" w14:paraId="400FBDCF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95E7C9" w14:textId="77777777" w:rsidR="00826CCD" w:rsidRPr="00F23780" w:rsidRDefault="00826CCD" w:rsidP="00704583">
            <w:pPr>
              <w:jc w:val="center"/>
              <w:rPr>
                <w:rFonts w:ascii="Arial" w:eastAsia="宋体" w:hAnsi="Arial" w:cs="Arial"/>
                <w:color w:val="000000" w:themeColor="text1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 w:hint="eastAsia"/>
                <w:color w:val="000000" w:themeColor="text1"/>
                <w:sz w:val="16"/>
                <w:szCs w:val="16"/>
                <w:lang w:eastAsia="zh-CN"/>
              </w:rPr>
              <w:t>Seq-fwd-RT-</w:t>
            </w:r>
            <w:r w:rsidRPr="00F23780">
              <w:rPr>
                <w:rFonts w:ascii="Arial" w:hAnsi="Arial" w:cs="Arial" w:hint="eastAsia"/>
                <w:i/>
                <w:iCs/>
                <w:color w:val="000000" w:themeColor="text1"/>
                <w:sz w:val="16"/>
                <w:szCs w:val="16"/>
                <w:lang w:eastAsia="zh-CN"/>
              </w:rPr>
              <w:t>int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0E9C225" w14:textId="77777777" w:rsidR="00826CCD" w:rsidRPr="00F23780" w:rsidRDefault="00826CCD" w:rsidP="00704583">
            <w:pPr>
              <w:rPr>
                <w:rFonts w:ascii="Arial" w:eastAsia="宋体" w:hAnsi="Arial" w:cs="Arial"/>
                <w:color w:val="000000" w:themeColor="text1"/>
                <w:sz w:val="16"/>
                <w:szCs w:val="16"/>
                <w:lang w:eastAsia="zh-CN" w:bidi="ar"/>
              </w:rPr>
            </w:pPr>
            <w:r w:rsidRPr="00F23780">
              <w:rPr>
                <w:rFonts w:ascii="Arial" w:eastAsia="宋体" w:hAnsi="Arial" w:cs="Arial"/>
                <w:color w:val="000000" w:themeColor="text1"/>
                <w:sz w:val="16"/>
                <w:szCs w:val="16"/>
                <w:lang w:eastAsia="zh-CN" w:bidi="ar"/>
              </w:rPr>
              <w:t>aggttcgtcgggcatttcag</w:t>
            </w:r>
          </w:p>
        </w:tc>
        <w:tc>
          <w:tcPr>
            <w:tcW w:w="1290" w:type="dxa"/>
            <w:vAlign w:val="center"/>
          </w:tcPr>
          <w:p w14:paraId="72C9BAC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color w:val="000000" w:themeColor="text1"/>
                <w:sz w:val="16"/>
                <w:szCs w:val="16"/>
                <w:lang w:eastAsia="zh-CN"/>
              </w:rPr>
              <w:t>This study</w:t>
            </w:r>
          </w:p>
        </w:tc>
      </w:tr>
      <w:tr w:rsidR="00826CCD" w:rsidRPr="00F23780" w14:paraId="35EB9381" w14:textId="77777777" w:rsidTr="00704583">
        <w:trPr>
          <w:trHeight w:val="340"/>
          <w:jc w:val="center"/>
        </w:trPr>
        <w:tc>
          <w:tcPr>
            <w:tcW w:w="2268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6F193BA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 w:hint="eastAsia"/>
                <w:color w:val="000000" w:themeColor="text1"/>
                <w:sz w:val="16"/>
                <w:szCs w:val="16"/>
                <w:lang w:eastAsia="zh-CN"/>
              </w:rPr>
              <w:t>Seq-rev-RT-</w:t>
            </w:r>
            <w:r w:rsidRPr="00F23780">
              <w:rPr>
                <w:rFonts w:ascii="Arial" w:hAnsi="Arial" w:cs="Arial" w:hint="eastAsia"/>
                <w:i/>
                <w:iCs/>
                <w:color w:val="000000" w:themeColor="text1"/>
                <w:sz w:val="16"/>
                <w:szCs w:val="16"/>
                <w:lang w:eastAsia="zh-CN"/>
              </w:rPr>
              <w:t>int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6CBD2521" w14:textId="77777777" w:rsidR="00826CCD" w:rsidRPr="00F23780" w:rsidRDefault="00826CCD" w:rsidP="00704583">
            <w:pPr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23780">
              <w:rPr>
                <w:rFonts w:ascii="Arial" w:hAnsi="Arial" w:cs="Arial"/>
                <w:color w:val="000000" w:themeColor="text1"/>
                <w:sz w:val="16"/>
                <w:szCs w:val="16"/>
              </w:rPr>
              <w:t>ctacgaagagcccgacgaac</w:t>
            </w:r>
          </w:p>
        </w:tc>
        <w:tc>
          <w:tcPr>
            <w:tcW w:w="1290" w:type="dxa"/>
            <w:tcBorders>
              <w:bottom w:val="single" w:sz="12" w:space="0" w:color="auto"/>
            </w:tcBorders>
            <w:vAlign w:val="center"/>
          </w:tcPr>
          <w:p w14:paraId="2F4645AC" w14:textId="77777777" w:rsidR="00826CCD" w:rsidRPr="00F23780" w:rsidRDefault="00826CCD" w:rsidP="00704583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  <w:lang w:eastAsia="zh-CN"/>
              </w:rPr>
            </w:pPr>
            <w:r w:rsidRPr="00F23780">
              <w:rPr>
                <w:rFonts w:ascii="Arial" w:hAnsi="Arial" w:cs="Arial"/>
                <w:color w:val="000000" w:themeColor="text1"/>
                <w:sz w:val="16"/>
                <w:szCs w:val="16"/>
                <w:lang w:eastAsia="zh-CN"/>
              </w:rPr>
              <w:t>This study</w:t>
            </w:r>
          </w:p>
        </w:tc>
      </w:tr>
    </w:tbl>
    <w:p w14:paraId="2986824C" w14:textId="77777777" w:rsidR="00826CCD" w:rsidRDefault="00826CCD" w:rsidP="00826CCD">
      <w:pPr>
        <w:spacing w:after="160" w:line="278" w:lineRule="auto"/>
        <w:rPr>
          <w:rFonts w:ascii="Arial" w:hAnsi="Arial" w:cs="Arial"/>
          <w:b/>
          <w:bCs/>
          <w:sz w:val="22"/>
          <w:szCs w:val="22"/>
          <w:lang w:eastAsia="zh-CN"/>
        </w:rPr>
      </w:pPr>
      <w:r>
        <w:rPr>
          <w:rFonts w:ascii="Arial" w:hAnsi="Arial" w:cs="Arial"/>
          <w:b/>
          <w:bCs/>
          <w:sz w:val="22"/>
          <w:szCs w:val="22"/>
          <w:lang w:eastAsia="zh-CN"/>
        </w:rPr>
        <w:br w:type="page"/>
      </w:r>
    </w:p>
    <w:p w14:paraId="6DBF2D56" w14:textId="788BA560" w:rsidR="00826CCD" w:rsidRDefault="00826CCD" w:rsidP="00826CCD">
      <w:pPr>
        <w:spacing w:after="240"/>
        <w:rPr>
          <w:rFonts w:ascii="Arial" w:hAnsi="Arial" w:cs="Arial"/>
          <w:sz w:val="22"/>
          <w:szCs w:val="22"/>
          <w:lang w:eastAsia="zh-CN"/>
        </w:rPr>
      </w:pP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lastRenderedPageBreak/>
        <w:t xml:space="preserve">Supplementary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Table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S</w:t>
      </w:r>
      <w:r w:rsidR="002C0294">
        <w:rPr>
          <w:rFonts w:ascii="Arial" w:hAnsi="Arial" w:cs="Arial" w:hint="eastAsia"/>
          <w:b/>
          <w:bCs/>
          <w:sz w:val="22"/>
          <w:szCs w:val="22"/>
          <w:lang w:eastAsia="zh-CN"/>
        </w:rPr>
        <w:t>7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.</w:t>
      </w:r>
      <w:r w:rsidRPr="000F7CB6">
        <w:rPr>
          <w:rFonts w:ascii="Arial" w:hAnsi="Arial" w:cs="Arial"/>
          <w:sz w:val="22"/>
          <w:szCs w:val="22"/>
        </w:rPr>
        <w:t xml:space="preserve"> </w:t>
      </w:r>
      <w:r w:rsidRPr="000F7CB6">
        <w:rPr>
          <w:rFonts w:ascii="Arial" w:hAnsi="Arial" w:cs="Arial" w:hint="eastAsia"/>
          <w:sz w:val="22"/>
          <w:szCs w:val="22"/>
          <w:lang w:eastAsia="zh-CN"/>
        </w:rPr>
        <w:t xml:space="preserve">Sequences of genetic modules </w:t>
      </w:r>
      <w:r>
        <w:rPr>
          <w:rFonts w:ascii="Arial" w:hAnsi="Arial" w:cs="Arial" w:hint="eastAsia"/>
          <w:sz w:val="22"/>
          <w:szCs w:val="22"/>
          <w:lang w:eastAsia="zh-CN"/>
        </w:rPr>
        <w:t>in</w:t>
      </w:r>
      <w:r w:rsidRPr="000F7CB6"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p</w:t>
      </w:r>
      <w:r w:rsidRPr="000F7CB6">
        <w:rPr>
          <w:rFonts w:ascii="Arial" w:hAnsi="Arial" w:cs="Arial" w:hint="eastAsia"/>
          <w:sz w:val="22"/>
          <w:szCs w:val="22"/>
          <w:lang w:eastAsia="zh-CN"/>
        </w:rPr>
        <w:t xml:space="preserve">EraCBE and </w:t>
      </w:r>
      <w:r>
        <w:rPr>
          <w:rFonts w:ascii="Arial" w:hAnsi="Arial" w:cs="Arial" w:hint="eastAsia"/>
          <w:sz w:val="22"/>
          <w:szCs w:val="22"/>
          <w:lang w:eastAsia="zh-CN"/>
        </w:rPr>
        <w:t>p</w:t>
      </w:r>
      <w:r w:rsidRPr="000F7CB6">
        <w:rPr>
          <w:rFonts w:ascii="Arial" w:hAnsi="Arial" w:cs="Arial" w:hint="eastAsia"/>
          <w:sz w:val="22"/>
          <w:szCs w:val="22"/>
          <w:lang w:eastAsia="zh-CN"/>
        </w:rPr>
        <w:t>EraABE</w:t>
      </w:r>
    </w:p>
    <w:p w14:paraId="5A3B3EFE" w14:textId="57646AA1" w:rsidR="00826CCD" w:rsidRPr="00727979" w:rsidRDefault="00826CCD" w:rsidP="00826CCD">
      <w:pPr>
        <w:spacing w:beforeLines="100" w:before="240" w:afterLines="100" w:after="240" w:line="240" w:lineRule="exact"/>
        <w:rPr>
          <w:rFonts w:ascii="Arial" w:hAnsi="Arial" w:cs="Arial"/>
          <w:b/>
          <w:bCs/>
          <w:sz w:val="22"/>
          <w:szCs w:val="22"/>
          <w:u w:val="single"/>
          <w:lang w:eastAsia="zh-CN"/>
        </w:rPr>
      </w:pP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>EraCBE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Pr="0012275D">
        <w:rPr>
          <w:rFonts w:ascii="Arial" w:hAnsi="Arial" w:cs="Arial"/>
          <w:b/>
          <w:bCs/>
          <w:sz w:val="22"/>
          <w:szCs w:val="22"/>
          <w:lang w:eastAsia="zh-CN"/>
        </w:rPr>
        <w:t>expression cassette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>:</w:t>
      </w:r>
      <w:r w:rsidRPr="00727979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Pr="00727979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rpsL</w:t>
      </w:r>
      <w:r w:rsidRPr="00727979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 xml:space="preserve"> promotor</w:t>
      </w:r>
      <w:r w:rsidRPr="00727979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727979">
        <w:rPr>
          <w:rFonts w:ascii="Arial" w:hAnsi="Arial" w:cs="Arial" w:hint="eastAsia"/>
          <w:b/>
          <w:bCs/>
          <w:color w:val="FF4F4F"/>
          <w:sz w:val="22"/>
          <w:szCs w:val="22"/>
          <w:lang w:eastAsia="zh-CN"/>
        </w:rPr>
        <w:t>eSCBE3-NG-Hypa</w:t>
      </w:r>
      <w:r w:rsidRPr="00727979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727979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Terminator</w:t>
      </w:r>
    </w:p>
    <w:p w14:paraId="2DEC6EC4" w14:textId="77777777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 xml:space="preserve">The DNA sequence of the </w:t>
      </w:r>
      <w:r w:rsidRPr="001D05A7">
        <w:rPr>
          <w:rFonts w:ascii="Arial" w:hAnsi="Arial" w:cs="Arial"/>
          <w:i/>
          <w:iCs/>
          <w:sz w:val="22"/>
          <w:szCs w:val="22"/>
          <w:u w:val="single"/>
          <w:lang w:eastAsia="zh-CN"/>
        </w:rPr>
        <w:t>rpsL</w:t>
      </w:r>
      <w:r w:rsidRPr="001D05A7">
        <w:rPr>
          <w:rFonts w:ascii="Arial" w:hAnsi="Arial" w:cs="Arial"/>
          <w:sz w:val="22"/>
          <w:szCs w:val="22"/>
          <w:u w:val="single"/>
          <w:lang w:eastAsia="zh-CN"/>
        </w:rPr>
        <w:t xml:space="preserve"> promoter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is underlined, the </w:t>
      </w:r>
      <w:r w:rsidRPr="001D05A7">
        <w:rPr>
          <w:rFonts w:ascii="Arial" w:hAnsi="Arial" w:cs="Arial"/>
          <w:color w:val="FF4F4F"/>
          <w:sz w:val="22"/>
          <w:szCs w:val="22"/>
          <w:lang w:eastAsia="zh-CN"/>
        </w:rPr>
        <w:t>amino</w:t>
      </w:r>
      <w:r>
        <w:rPr>
          <w:rFonts w:ascii="Arial" w:hAnsi="Arial" w:cs="Arial"/>
          <w:color w:val="FF4F4F"/>
          <w:sz w:val="22"/>
          <w:szCs w:val="22"/>
          <w:lang w:eastAsia="zh-CN"/>
        </w:rPr>
        <w:t xml:space="preserve"> </w:t>
      </w:r>
      <w:r w:rsidRPr="001D05A7">
        <w:rPr>
          <w:rFonts w:ascii="Arial" w:hAnsi="Arial" w:cs="Arial"/>
          <w:color w:val="FF4F4F"/>
          <w:sz w:val="22"/>
          <w:szCs w:val="22"/>
          <w:lang w:eastAsia="zh-CN"/>
        </w:rPr>
        <w:t>acid sequence of eSCBE3-NG-Hypa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is shown in red,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black.</w:t>
      </w:r>
    </w:p>
    <w:p w14:paraId="62621C88" w14:textId="77777777" w:rsidR="00826CCD" w:rsidRPr="00C70FE3" w:rsidRDefault="00826CCD" w:rsidP="00826CCD">
      <w:pPr>
        <w:spacing w:after="160" w:line="278" w:lineRule="auto"/>
        <w:jc w:val="both"/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</w:pPr>
      <w:r w:rsidRPr="00C70FE3">
        <w:rPr>
          <w:rFonts w:ascii="Courier New" w:hAnsi="Courier New" w:cs="Courier New"/>
          <w:sz w:val="21"/>
          <w:szCs w:val="21"/>
          <w:u w:val="single"/>
          <w:lang w:eastAsia="zh-CN"/>
        </w:rPr>
        <w:t>GCCCTGCAGGCGGAAGTCAGGTAGACACGACTTCCGCTAGTCCTTGCAAGGTCTGCTGACGTGAGGCGGGGCGGTCGTTTTTGACCGCCCTGCCTTCGTCATGTAGGCTCGCTCGCTGTGCCTGGCGTGTCATCAGACGCCCAGGTCCCGGTGCCGTGAGGCCCGGGCCATCGAGCCGGTGGTACGTGGCTGCGGTCCCCTTGTGAGGGCTGCGCGCCGTGTGCTGTCCGGCGCGCACAGCCTTGAATCCACCCGCGGGGGCCGGCCGGTCTCCGTGAGCTCGAGTAGACGACGGAGACGTA</w:t>
      </w:r>
      <w:r w:rsidRPr="00C70FE3">
        <w:rPr>
          <w:rFonts w:ascii="Courier New" w:hAnsi="Courier New" w:cs="Courier New"/>
          <w:color w:val="FF9393"/>
          <w:sz w:val="21"/>
          <w:szCs w:val="21"/>
          <w:lang w:eastAsia="zh-CN"/>
        </w:rPr>
        <w:t>MEASPASGPRHLMDPHIFTSNFNNGIGRHKTYLCYEVERLDNGTSVKMDQHRGFLHNQAKNLLCGFYGRHAELRFLDLVPSLQLDPAQIYRVTWFISWSPCFSWGCAGEVRAFLQENTHVRLRIFAARIYDYDPLYKEALQMLRDAGAQVSIMTYDEFKHCWDTFVDHQGCPFQPWDGLDEHSQALSGRLRAILQNQGNSGSETPGTSESATPESSGSETPGTSESATPESDKKYSIGLAIGTNSVGWAVITDEYKVPSKKFKVLGNTDRHSIKKNLIGALLFDSGETAEATRLKRTARRRYTRRKNRICYLQEIFSNEMAKVDDSFFHRLEESFLVEEDKKHERHPIFGNIVDEVAYHEKYPTIYHLRKKLVDSTDKADLRLIYLALAHMIKFRGHFLIEGDLNPDNSDVDKLFIQLVQTYNQLFEENPINASGVDAKAILSARLSKSRRLENLIAQLPGEKKNGLFGNLIALSLGLTPNFKSNFDLAEDAKLQLSKDTYDDDLDNLLAQIGDQYADLFLAAKNLSDAILLSDILRVNTEITKAPLSASMIKRYDEHHQDLTLLKALVRQQLPEKYKEIFFDQSKNGYAGYIDGGASQEEFYKFIKPILEKMDGTEELLVKLNREDLLRKQRTFDNGSIPHQIHLGELHAILRRQEDFYPFLKDNREKIEKILTFRIPYYVGPLARGNSRFAWMTRKSEETITPWNFEEVVDKGASAQSFIERMTNFDKNLPNEKVLPKHSLLYEYFTVYNELTKVKYVTEGMRKPAFLSGEQKKAIVDLLFKTNRKVTVKQLKEDYFKKIECFDSVEISGVEDRFNASLGTYHDLLKIIKDKDFLDNEENEDILEDIVLTLTLFEDREMIEERLKTYAHLFDDKVMKQLKRRRYTGWGRLSRKLINGIRDKQSGKTILDFLKSDGFANR</w:t>
      </w:r>
      <w:r w:rsidRPr="00D81C1E">
        <w:rPr>
          <w:rFonts w:ascii="Courier New" w:hAnsi="Courier New" w:cs="Courier New"/>
          <w:color w:val="FF9393"/>
          <w:sz w:val="21"/>
          <w:szCs w:val="21"/>
          <w:lang w:eastAsia="zh-CN"/>
        </w:rPr>
        <w:t>AFAALIA</w:t>
      </w:r>
      <w:r w:rsidRPr="00C70FE3">
        <w:rPr>
          <w:rFonts w:ascii="Courier New" w:hAnsi="Courier New" w:cs="Courier New"/>
          <w:color w:val="FF9393"/>
          <w:sz w:val="21"/>
          <w:szCs w:val="21"/>
          <w:lang w:eastAsia="zh-CN"/>
        </w:rPr>
        <w:t>DDSLTFKEDIQKAQVSGQGDSLHEHIANLAGSPAIKKGILQTVKVVDELVKVMGRHKPENIVIEMARENQTTQKGQKNSRERMKRIEEGIKELGSQILKEHPVENTQLQNEKLYLYYLQNGRDMYVDQELDINRLSDYDVDHIVPQSFLKDDSIDNKVLTRSDKNRGKSDNVPSEEVVKKMKNYWRQLLNAKLITQRKFDNLTKAERGGLSELDKAGFIKRQLVETRQITKHVAQILDSRMNTKYDENDKLIREVKVITLKSKLVSDFRKDFQFYKVREINNYHHAHDAYLNAVVGTALIKKYPKLESEFVYGDYKVYDVRKMIAKSEQEIGKATAKYFFYSNIMNFFKTEITLANGEIRKRPLIETNGETGEIVWDKGRDFATVRKVLSMPQVNIVKKTEVQTGGFSKESI</w:t>
      </w:r>
      <w:r w:rsidRPr="000A3068">
        <w:rPr>
          <w:rFonts w:ascii="Courier New" w:hAnsi="Courier New" w:cs="Courier New"/>
          <w:color w:val="FF9393"/>
          <w:sz w:val="21"/>
          <w:szCs w:val="21"/>
          <w:lang w:eastAsia="zh-CN"/>
        </w:rPr>
        <w:t>RPKRNSDKLIARKKDWDPKKYGGFVSPTVAYSVLVVAKVEKGKSKKLKSVKELLGITIMERSSFEKNPIDFLEAKGYKEVKKDLIIKLPKYSLFELENGRKRMLASARFLQKGNELALPSKYVNFLYLASHYEKLKGSPEDNEQKQLFVEQHKHYLDEIIEQISEFSKRVILADANLDKVLSAYNKHRDKPIREQAENIIHLFTLTNLGAPRAFKYFDTTIDRKVYRSTKEVLDATLIHQSITGLYETRIDLSQLGGDSGGSTNLSDIIEKETGKQLVIQESILMLPEEVEEVIGNKPESDILVHTAYDESTDENVMLLTSDAPEYKPWALVIQDSNGENKIKML</w:t>
      </w:r>
      <w:r w:rsidRPr="00C70FE3">
        <w:rPr>
          <w:rFonts w:ascii="Courier New" w:hAnsi="Courier New" w:cs="Courier New"/>
          <w:color w:val="FF9393"/>
          <w:sz w:val="21"/>
          <w:szCs w:val="21"/>
          <w:lang w:eastAsia="zh-CN"/>
        </w:rPr>
        <w:t>*</w:t>
      </w:r>
      <w:r w:rsidRPr="00C70FE3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t>GAATTCAGATCTACGCGTTCCCCGCAAAAGCGGCCTTTGACTCCCTGCAAGCCTCAGCGACCGAATATATCGGTTATGCGTGGGCGATGGTTGTTGTCATTGTCGGCGCAACTATCGGTATCAAGCTGTTTAAGAAATTCACCTCGAAAGCAAGCTGATAAACCGATACAATTAAAGGCTCCTTTTGGAGCCTTTTTTT</w:t>
      </w:r>
    </w:p>
    <w:p w14:paraId="68ED8A9C" w14:textId="77777777" w:rsidR="00826CCD" w:rsidRPr="00727979" w:rsidRDefault="00826CCD" w:rsidP="00826CCD">
      <w:pPr>
        <w:rPr>
          <w:rFonts w:ascii="Arial" w:hAnsi="Arial" w:cs="Arial"/>
          <w:color w:val="000000" w:themeColor="text1"/>
          <w:sz w:val="20"/>
          <w:u w:val="single"/>
          <w:lang w:eastAsia="zh-CN"/>
        </w:rPr>
      </w:pPr>
    </w:p>
    <w:p w14:paraId="7BEB7083" w14:textId="77777777" w:rsidR="00826CCD" w:rsidRPr="00727979" w:rsidRDefault="00826CCD" w:rsidP="00826CCD">
      <w:pPr>
        <w:spacing w:beforeLines="100" w:before="240" w:afterLines="100" w:after="240" w:line="240" w:lineRule="exact"/>
        <w:rPr>
          <w:rFonts w:ascii="Arial" w:hAnsi="Arial" w:cs="Arial"/>
          <w:b/>
          <w:bCs/>
          <w:sz w:val="22"/>
          <w:szCs w:val="22"/>
          <w:u w:val="single"/>
          <w:lang w:eastAsia="zh-CN"/>
        </w:rPr>
      </w:pP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>Era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A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>BE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Pr="0012275D">
        <w:rPr>
          <w:rFonts w:ascii="Arial" w:hAnsi="Arial" w:cs="Arial"/>
          <w:b/>
          <w:bCs/>
          <w:sz w:val="22"/>
          <w:szCs w:val="22"/>
          <w:lang w:eastAsia="zh-CN"/>
        </w:rPr>
        <w:t>expression cassette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>:</w:t>
      </w:r>
      <w:r w:rsidRPr="00727979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Pr="00727979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rpsL</w:t>
      </w:r>
      <w:r w:rsidRPr="00727979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 xml:space="preserve"> promotor</w:t>
      </w:r>
      <w:r w:rsidRPr="00727979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727979">
        <w:rPr>
          <w:rFonts w:ascii="Arial" w:hAnsi="Arial" w:cs="Arial" w:hint="eastAsia"/>
          <w:b/>
          <w:bCs/>
          <w:color w:val="0000FF"/>
          <w:sz w:val="22"/>
          <w:szCs w:val="22"/>
          <w:lang w:eastAsia="zh-CN"/>
        </w:rPr>
        <w:t>SABE8e-NG-Hypa</w:t>
      </w:r>
      <w:r w:rsidRPr="00727979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727979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Terminator</w:t>
      </w:r>
    </w:p>
    <w:p w14:paraId="12485CBC" w14:textId="77777777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 xml:space="preserve">The DNA sequence of the </w:t>
      </w:r>
      <w:r w:rsidRPr="001D05A7">
        <w:rPr>
          <w:rFonts w:ascii="Arial" w:hAnsi="Arial" w:cs="Arial"/>
          <w:i/>
          <w:iCs/>
          <w:sz w:val="22"/>
          <w:szCs w:val="22"/>
          <w:u w:val="single"/>
          <w:lang w:eastAsia="zh-CN"/>
        </w:rPr>
        <w:t>rpsL</w:t>
      </w:r>
      <w:r w:rsidRPr="001D05A7">
        <w:rPr>
          <w:rFonts w:ascii="Arial" w:hAnsi="Arial" w:cs="Arial"/>
          <w:sz w:val="22"/>
          <w:szCs w:val="22"/>
          <w:u w:val="single"/>
          <w:lang w:eastAsia="zh-CN"/>
        </w:rPr>
        <w:t xml:space="preserve"> promoter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is underlined, the </w:t>
      </w:r>
      <w:r w:rsidRPr="001D05A7">
        <w:rPr>
          <w:rFonts w:ascii="Arial" w:hAnsi="Arial" w:cs="Arial"/>
          <w:color w:val="0000FF"/>
          <w:sz w:val="22"/>
          <w:szCs w:val="22"/>
          <w:lang w:eastAsia="zh-CN"/>
        </w:rPr>
        <w:t>amino</w:t>
      </w:r>
      <w:r>
        <w:rPr>
          <w:rFonts w:ascii="Arial" w:hAnsi="Arial" w:cs="Arial"/>
          <w:color w:val="0000FF"/>
          <w:sz w:val="22"/>
          <w:szCs w:val="22"/>
          <w:lang w:eastAsia="zh-CN"/>
        </w:rPr>
        <w:t xml:space="preserve"> </w:t>
      </w:r>
      <w:r w:rsidRPr="001D05A7">
        <w:rPr>
          <w:rFonts w:ascii="Arial" w:hAnsi="Arial" w:cs="Arial"/>
          <w:color w:val="0000FF"/>
          <w:sz w:val="22"/>
          <w:szCs w:val="22"/>
          <w:lang w:eastAsia="zh-CN"/>
        </w:rPr>
        <w:t>acid sequence of eSCBE3-NG-Hypa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is shown in </w:t>
      </w:r>
      <w:r>
        <w:rPr>
          <w:rFonts w:ascii="Arial" w:hAnsi="Arial" w:cs="Arial"/>
          <w:sz w:val="22"/>
          <w:szCs w:val="22"/>
          <w:lang w:eastAsia="zh-CN"/>
        </w:rPr>
        <w:t>blue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black.</w:t>
      </w:r>
    </w:p>
    <w:p w14:paraId="7D1A579C" w14:textId="77777777" w:rsidR="00826CCD" w:rsidRPr="00C70FE3" w:rsidRDefault="00826CCD" w:rsidP="00826CCD">
      <w:pPr>
        <w:spacing w:after="160" w:line="278" w:lineRule="auto"/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</w:pPr>
      <w:r w:rsidRPr="00C70FE3">
        <w:rPr>
          <w:rFonts w:ascii="Courier New" w:hAnsi="Courier New" w:cs="Courier New"/>
          <w:sz w:val="21"/>
          <w:szCs w:val="21"/>
          <w:u w:val="single"/>
          <w:lang w:eastAsia="zh-CN"/>
        </w:rPr>
        <w:lastRenderedPageBreak/>
        <w:t>GCCCTGCAGGCGGAAGTCAGGTAGACACGACTTCCGCTAGTCCTTGCAAGGTCTGCTGACGTGAGGCGGGGCGGTCGTTTTTGACCGCCCTGCCTTCGTCATGTAGGCTCGCTCGCTGTGCCTGGCGTGTCATCAGACGCCCAGGTCCCGGTGCCGTGAGGCCCGGGCCATCGAGCCGGTGGTACGTGGCTGCGGTCCCCTTGTGAGGGCTGCGCGCCGTGTGCTGTCCGGCGCGCACAGCCTTGAATCCACCCGCGGGGGCCGGCCGGTCTCCGTGAGCTCGAGTAGACGACGGAGACGTA</w:t>
      </w:r>
      <w:r w:rsidRPr="00C70FE3">
        <w:rPr>
          <w:rFonts w:ascii="Courier New" w:hAnsi="Courier New" w:cs="Courier New"/>
          <w:color w:val="0000FF"/>
          <w:sz w:val="21"/>
          <w:szCs w:val="21"/>
          <w:lang w:eastAsia="zh-CN"/>
        </w:rPr>
        <w:t>MSEVEFSHEYWMRHALTLAKRARDEREVPVGAVLVLNNRVIGEGWNRAIGLHDPTAHAEIMALRQGGLVMQNYRLIDATLYVTFEPCVMCAGAMIHSRIGRVVFGVRNSKRGAAGSLMNVLNYPGMNHRVEITEGILADECAALLCDFYRMPRQVFNAQKKAQSSINSGGSSGGSSGSETPGTSESATPESSGGSSGGSDKKYSIGLAIGTNSVGWAVITDEYKVPSKKFKVLGNTDRHSIKKNLIGALLFDSGETAEATRLKRTARRRYTRRKNRICYLQEIFSNEMAKVDDSFFHRLEESFLVEEDKKHERHPIFGNIVDEVAYHEKYPTIYHLRKKLVDSTDKADLRLIYLALAHMIKFRGHFLIEGDLNPDNSDVDKLFIQLVQTYNQLFEENPINASGVDAKAILSARLSKSRRLENLIAQLPGEKKNGLFGNLIALSLGLTPNFKSNFDLAEDAKLQLSKDTYDDDLDNLLAQIGDQYADLFLAAKNLSDAILLSDILRVNTEITKAPLSASMIKRYDEHHQDLTLLKALVRQQLPEKYKEIFFDQSKNGYAGYIDGGASQEEFYKFIKPILEKMDGTEELLVKLNREDLLRKQRTFDNGSIPHQIHLGELHAILRRQEDFYPFLKDNREKIEKILTFRIPYYVGPLARGNSRFAWMTRKSEETITPWNFEEVVDKGASAQSFIERMTNFDKNLPNEKVLPKHSLLYEYFTVYNELTKVKYVTEGMRKPAFLSGEQKKAIVDLLFKTNRKVTVKQLKEDYFKKIECFDSVEISGVEDRFNASLGTYHDLLKIIKDKDFLDNEENEDILEDIVLTLTLFEDREMIEERLKTYAHLFDDKVMKQLKRRRYTGWGRLSRKLINGIRDKQSGKTILDFLKSDGFANR</w:t>
      </w:r>
      <w:r w:rsidRPr="00D81C1E">
        <w:rPr>
          <w:rFonts w:ascii="Courier New" w:hAnsi="Courier New" w:cs="Courier New"/>
          <w:color w:val="0000FF"/>
          <w:sz w:val="21"/>
          <w:szCs w:val="21"/>
          <w:lang w:eastAsia="zh-CN"/>
        </w:rPr>
        <w:t>AFAALIA</w:t>
      </w:r>
      <w:r w:rsidRPr="00C70FE3">
        <w:rPr>
          <w:rFonts w:ascii="Courier New" w:hAnsi="Courier New" w:cs="Courier New"/>
          <w:color w:val="0000FF"/>
          <w:sz w:val="21"/>
          <w:szCs w:val="21"/>
          <w:lang w:eastAsia="zh-CN"/>
        </w:rPr>
        <w:t>DDSLTFKEDIQKAQVSGQGDSLHEHIANLAGSPAIKKGILQTVKVVDELVKVMGRHKPENIVIEMARENQTTQKGQKNSRERMKRIEEGIKELGSQILKEHPVENTQLQNEKLYLYYLQNGRDMYVDQELDINRLSDYDVDHIVPQSFLKDDSIDNKVLTRSDKNRGKSDNVPSEEVVKKMKNYWRQLLNAKLITQRKFDNLTKAERGGLSELDKAGFIKRQLVETRQITKHVAQILDSRMNTKYDENDKLIREVKVITLKSKLVSDFRKDFQFYKVREINNYHHAHDAYLNAVVGTALIKKYPKLESEFVYGDYKVYDVRKMIAKSEQEIGKATAKYFFYSNIMNFFKTEITLANGEIRKRPLIETNGETGEIVWDKGRDFATVRKVLSMPQVNIVKKTEVQTGGFSKESI</w:t>
      </w:r>
      <w:r w:rsidRPr="000A3068">
        <w:rPr>
          <w:rFonts w:ascii="Courier New" w:hAnsi="Courier New" w:cs="Courier New"/>
          <w:color w:val="0000FF"/>
          <w:sz w:val="21"/>
          <w:szCs w:val="21"/>
          <w:lang w:eastAsia="zh-CN"/>
        </w:rPr>
        <w:t>RPKRNSDKLIARKKDWDPKKYGGFVSPTVAYSVLVVAKVEKGKSKKLKSVKELLGITIMERSSFEKNPIDFLEAKGYKEVKKDLIIKLPKYSLFELENGRKRMLASARFLQKGNELALPSKYVNFLYLASHYEKLKGSPEDNEQKQLFVEQHKHYLDEIIEQISEFSKRVILADANLDKVLSAYNKHRDKPIREQAENIIHLFTLTNLGAPRAFKYFDTTIDRKVYRSTKEVLDATLIHQSITGLYETRIDLSQLGGDSGGSTNLSDIIEKETGKQLVIQESILMLPEEVEEVIGNKPESDILVHTAYDESTDENVMLLTSDAPEYKPWALVIQDSNGENKIKML</w:t>
      </w:r>
      <w:r w:rsidRPr="00C70FE3">
        <w:rPr>
          <w:rFonts w:ascii="Courier New" w:hAnsi="Courier New" w:cs="Courier New"/>
          <w:color w:val="0000FF"/>
          <w:sz w:val="21"/>
          <w:szCs w:val="21"/>
          <w:lang w:eastAsia="zh-CN"/>
        </w:rPr>
        <w:t>*</w:t>
      </w:r>
      <w:r w:rsidRPr="00C70FE3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t>GAATTCAGATCTACGCGTTCCCCGCAAAAGCGGCCTTTGACTCCCTGCAAGCCTCAGCGACCGAATATATCGGTTATGCGTGGGCGATGGTTGTTGTCATTGTCGGCGCAACTATCGGTATCAAGCTGTTTAAGAAATTCACCTCGAAAGCAAGCTGATAAACCGATACAATTAAAGGCTCCTTTTGGAGCCTTTTTTT</w:t>
      </w:r>
    </w:p>
    <w:p w14:paraId="769FE82A" w14:textId="77777777" w:rsidR="00826CCD" w:rsidRDefault="00826CCD" w:rsidP="00826CCD">
      <w:pPr>
        <w:rPr>
          <w:rFonts w:ascii="Arial" w:hAnsi="Arial" w:cs="Arial"/>
          <w:color w:val="000000" w:themeColor="text1"/>
          <w:sz w:val="20"/>
          <w:u w:val="single"/>
          <w:lang w:eastAsia="zh-CN"/>
        </w:rPr>
      </w:pPr>
    </w:p>
    <w:p w14:paraId="6F9A940F" w14:textId="77777777" w:rsidR="00826CCD" w:rsidRPr="00727979" w:rsidRDefault="00826CCD" w:rsidP="00826CCD">
      <w:pPr>
        <w:spacing w:beforeLines="100" w:before="240" w:afterLines="100" w:after="240" w:line="240" w:lineRule="exact"/>
        <w:rPr>
          <w:rFonts w:ascii="Arial" w:hAnsi="Arial" w:cs="Arial"/>
          <w:b/>
          <w:bCs/>
          <w:sz w:val="22"/>
          <w:szCs w:val="22"/>
          <w:u w:val="single"/>
          <w:lang w:eastAsia="zh-CN"/>
        </w:rPr>
      </w:pPr>
      <w:r w:rsidRPr="000F7CB6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dCre </w:t>
      </w:r>
      <w:r w:rsidRPr="0012275D">
        <w:rPr>
          <w:rFonts w:ascii="Arial" w:hAnsi="Arial" w:cs="Arial"/>
          <w:b/>
          <w:bCs/>
          <w:sz w:val="22"/>
          <w:szCs w:val="22"/>
          <w:lang w:eastAsia="zh-CN"/>
        </w:rPr>
        <w:t>expression cassette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: </w:t>
      </w:r>
      <w:r w:rsidRPr="00727979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hrdb</w:t>
      </w:r>
      <w:r w:rsidRPr="00727979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 xml:space="preserve"> promotor</w:t>
      </w:r>
      <w:r w:rsidRPr="00727979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F84833">
        <w:rPr>
          <w:rFonts w:ascii="Arial" w:hAnsi="Arial" w:cs="Arial" w:hint="eastAsia"/>
          <w:b/>
          <w:bCs/>
          <w:color w:val="FFC000"/>
          <w:sz w:val="22"/>
          <w:szCs w:val="22"/>
          <w:lang w:eastAsia="zh-CN"/>
        </w:rPr>
        <w:t>dCre</w:t>
      </w:r>
      <w:r w:rsidRPr="00F84833">
        <w:rPr>
          <w:rFonts w:ascii="Arial" w:hAnsi="Arial" w:cs="Arial" w:hint="eastAsia"/>
          <w:b/>
          <w:bCs/>
          <w:color w:val="FFC000"/>
          <w:sz w:val="22"/>
          <w:szCs w:val="22"/>
          <w:vertAlign w:val="superscript"/>
          <w:lang w:eastAsia="zh-CN"/>
        </w:rPr>
        <w:t>H289R</w:t>
      </w:r>
      <w:r w:rsidRPr="00727979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727979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Terminator</w:t>
      </w:r>
    </w:p>
    <w:p w14:paraId="182EE695" w14:textId="77777777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 xml:space="preserve">The DNA sequence of the </w:t>
      </w:r>
      <w:r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hrdb</w:t>
      </w:r>
      <w:r w:rsidRPr="001D05A7">
        <w:rPr>
          <w:rFonts w:ascii="Arial" w:hAnsi="Arial" w:cs="Arial"/>
          <w:sz w:val="22"/>
          <w:szCs w:val="22"/>
          <w:u w:val="single"/>
          <w:lang w:eastAsia="zh-CN"/>
        </w:rPr>
        <w:t xml:space="preserve"> promoter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is underlined, the </w:t>
      </w:r>
      <w:r w:rsidRPr="00F84833">
        <w:rPr>
          <w:rFonts w:ascii="Arial" w:hAnsi="Arial" w:cs="Arial"/>
          <w:color w:val="FFC000"/>
          <w:sz w:val="22"/>
          <w:szCs w:val="22"/>
          <w:lang w:eastAsia="zh-CN"/>
        </w:rPr>
        <w:t xml:space="preserve">amino-acid sequence of </w:t>
      </w:r>
      <w:r w:rsidRPr="00F84833">
        <w:rPr>
          <w:rFonts w:ascii="Arial" w:hAnsi="Arial" w:cs="Arial" w:hint="eastAsia"/>
          <w:color w:val="FFC000"/>
          <w:sz w:val="22"/>
          <w:szCs w:val="22"/>
          <w:lang w:eastAsia="zh-CN"/>
        </w:rPr>
        <w:t>dCre</w:t>
      </w:r>
      <w:r w:rsidRPr="001F0CD0">
        <w:rPr>
          <w:rFonts w:ascii="Arial" w:hAnsi="Arial" w:cs="Arial" w:hint="eastAsia"/>
          <w:color w:val="47D459" w:themeColor="accent3" w:themeTint="99"/>
          <w:sz w:val="22"/>
          <w:szCs w:val="22"/>
          <w:vertAlign w:val="superscript"/>
          <w:lang w:eastAsia="zh-CN"/>
        </w:rPr>
        <w:t>H289R</w:t>
      </w:r>
      <w:r>
        <w:rPr>
          <w:rFonts w:ascii="Arial" w:hAnsi="Arial" w:cs="Arial" w:hint="eastAsia"/>
          <w:color w:val="000000" w:themeColor="text1"/>
          <w:sz w:val="22"/>
          <w:szCs w:val="22"/>
          <w:vertAlign w:val="subscript"/>
          <w:lang w:eastAsia="zh-CN"/>
        </w:rPr>
        <w:t xml:space="preserve"> </w:t>
      </w:r>
      <w:r w:rsidRPr="007B5D26">
        <w:rPr>
          <w:rFonts w:ascii="Arial" w:hAnsi="Arial" w:cs="Arial" w:hint="eastAsia"/>
          <w:color w:val="000000" w:themeColor="text1"/>
          <w:sz w:val="22"/>
          <w:szCs w:val="22"/>
          <w:lang w:eastAsia="zh-CN"/>
        </w:rPr>
        <w:t>or</w:t>
      </w:r>
      <w:r w:rsidRPr="007B5D26">
        <w:rPr>
          <w:rFonts w:ascii="Arial" w:hAnsi="Arial" w:cs="Arial" w:hint="eastAsia"/>
          <w:color w:val="BF4E14" w:themeColor="accent2" w:themeShade="BF"/>
          <w:sz w:val="22"/>
          <w:szCs w:val="22"/>
          <w:lang w:eastAsia="zh-CN"/>
        </w:rPr>
        <w:t xml:space="preserve"> </w:t>
      </w:r>
      <w:r w:rsidRPr="00F84833">
        <w:rPr>
          <w:rFonts w:ascii="Arial" w:hAnsi="Arial" w:cs="Arial" w:hint="eastAsia"/>
          <w:color w:val="FFC000"/>
          <w:sz w:val="22"/>
          <w:szCs w:val="22"/>
          <w:lang w:eastAsia="zh-CN"/>
        </w:rPr>
        <w:t>dCre</w:t>
      </w:r>
      <w:r w:rsidRPr="001F0CD0">
        <w:rPr>
          <w:rFonts w:ascii="Arial" w:hAnsi="Arial" w:cs="Arial" w:hint="eastAsia"/>
          <w:color w:val="0B769F" w:themeColor="accent4" w:themeShade="BF"/>
          <w:sz w:val="22"/>
          <w:szCs w:val="22"/>
          <w:vertAlign w:val="superscript"/>
          <w:lang w:eastAsia="zh-CN"/>
        </w:rPr>
        <w:t>R173Q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is shown in </w:t>
      </w:r>
      <w:r>
        <w:rPr>
          <w:rFonts w:ascii="Arial" w:hAnsi="Arial" w:cs="Arial"/>
          <w:sz w:val="22"/>
          <w:szCs w:val="22"/>
          <w:lang w:eastAsia="zh-CN"/>
        </w:rPr>
        <w:t>yellow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black.</w:t>
      </w:r>
    </w:p>
    <w:p w14:paraId="5A50A198" w14:textId="77777777" w:rsidR="00826CCD" w:rsidRPr="00727979" w:rsidRDefault="00826CCD" w:rsidP="00826CCD">
      <w:pPr>
        <w:spacing w:after="160" w:line="278" w:lineRule="auto"/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</w:pPr>
      <w:r w:rsidRPr="00727979">
        <w:rPr>
          <w:rFonts w:ascii="Courier New" w:hAnsi="Courier New" w:cs="Courier New"/>
          <w:sz w:val="21"/>
          <w:szCs w:val="21"/>
          <w:u w:val="single"/>
          <w:lang w:eastAsia="zh-CN"/>
        </w:rPr>
        <w:t>CCACGCGGATTGGGCGTAACGCTCTTGGGAACAACACGATGACCTAAGAGGTGACAGCCGGGTGCGCCTAACCCGCATTGCGAGAACCCTTGTTGTGCTACTGGATTCTCCACTGTCGGC</w:t>
      </w:r>
      <w:r w:rsidRPr="00F84833">
        <w:rPr>
          <w:rFonts w:ascii="Courier New" w:hAnsi="Courier New" w:cs="Courier New"/>
          <w:color w:val="FFC000"/>
          <w:sz w:val="21"/>
          <w:szCs w:val="21"/>
          <w:lang w:eastAsia="zh-CN"/>
        </w:rPr>
        <w:t>MSNLLTVHQNLPALPVDATSDEVRKNLMDMFRDRQAFSEHTWKMLLSVCRSWAAWCKLNNRKWFPAEPEDVRDYLLYLQARGLAVKTIQQHLGQLNMLHRRSGLPRPSDSNAVSLVMRRIRKENVDAGERAKQALAFERTDFDQVRSLMENSDRCQDIRNLAFLGIAYNTLL</w:t>
      </w:r>
      <w:r w:rsidRPr="00F84833">
        <w:rPr>
          <w:rFonts w:ascii="Courier New" w:hAnsi="Courier New" w:cs="Courier New"/>
          <w:b/>
          <w:bCs/>
          <w:color w:val="0070C0"/>
          <w:sz w:val="21"/>
          <w:szCs w:val="21"/>
          <w:lang w:eastAsia="zh-CN"/>
        </w:rPr>
        <w:t>Q</w:t>
      </w:r>
      <w:r w:rsidRPr="00F84833">
        <w:rPr>
          <w:rFonts w:ascii="Courier New" w:hAnsi="Courier New" w:cs="Courier New"/>
          <w:color w:val="FFC000"/>
          <w:sz w:val="21"/>
          <w:szCs w:val="21"/>
          <w:lang w:eastAsia="zh-CN"/>
        </w:rPr>
        <w:t>IAEIARIRVKDISRTDGGRMLIHIGRTKTLVSTAGVEKALSLGVTKLVERWISVSGVADDPNNYLFCRVRKNGVAAPSATSQLSTRALEGIFEATHRLIYGAKDDSGQRYLAWSG</w:t>
      </w:r>
      <w:r w:rsidRPr="00F84833">
        <w:rPr>
          <w:rFonts w:ascii="Courier New" w:hAnsi="Courier New" w:cs="Courier New"/>
          <w:b/>
          <w:bCs/>
          <w:color w:val="4EA72E" w:themeColor="accent6"/>
          <w:sz w:val="21"/>
          <w:szCs w:val="21"/>
          <w:lang w:eastAsia="zh-CN"/>
        </w:rPr>
        <w:t>R</w:t>
      </w:r>
      <w:r w:rsidRPr="00F84833">
        <w:rPr>
          <w:rFonts w:ascii="Courier New" w:hAnsi="Courier New" w:cs="Courier New"/>
          <w:color w:val="FFC000"/>
          <w:sz w:val="21"/>
          <w:szCs w:val="21"/>
          <w:lang w:eastAsia="zh-CN"/>
        </w:rPr>
        <w:t>SARVGAARDMARAGVSIPEIMQAGGWTNVNIVMNYIRNLDSETGAMVRLLEDGDLVALAA*</w:t>
      </w:r>
      <w:r w:rsidRPr="00727979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t>TGAGCCAGGCCCGGCTGCAGCCCGTACCTCTAGTAGAGTCGAGGGGGAACCCGGCCGCGTCCGGCGCCCCCGCC</w:t>
      </w:r>
      <w:r w:rsidRPr="00727979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lastRenderedPageBreak/>
        <w:t>GCCTTCGACGAGATCCCGCAAAAGCGGCCTTTGACTCCCTGCAAGCCTCAGCGACCGAATATATCGGTTATGCGTGGGCGATGGTTGTTGTCATTG</w:t>
      </w:r>
    </w:p>
    <w:p w14:paraId="62541849" w14:textId="77777777" w:rsidR="00826CCD" w:rsidRPr="008C2FAC" w:rsidRDefault="00826CCD" w:rsidP="00826CCD">
      <w:pPr>
        <w:spacing w:after="160" w:line="278" w:lineRule="auto"/>
        <w:rPr>
          <w:lang w:eastAsia="zh-CN"/>
        </w:rPr>
      </w:pPr>
    </w:p>
    <w:p w14:paraId="4F34A114" w14:textId="77777777" w:rsidR="00826CCD" w:rsidRDefault="00826CCD" w:rsidP="00826CCD">
      <w:pPr>
        <w:spacing w:beforeLines="100" w:before="240" w:afterLines="100" w:after="240" w:line="240" w:lineRule="exact"/>
        <w:rPr>
          <w:rFonts w:ascii="Arial" w:hAnsi="Arial" w:cs="Arial"/>
          <w:sz w:val="22"/>
          <w:szCs w:val="22"/>
          <w:u w:val="single"/>
          <w:lang w:eastAsia="zh-CN"/>
        </w:rPr>
      </w:pP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Integration module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: </w:t>
      </w:r>
      <w:r w:rsidRPr="00F23CE2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ermE</w:t>
      </w:r>
      <w:r w:rsidRPr="00F23CE2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p</w:t>
      </w:r>
      <w:r w:rsidRPr="00F23CE2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*</w:t>
      </w:r>
      <w:r w:rsidRPr="00F23CE2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>
        <w:rPr>
          <w:rFonts w:ascii="Segoe UI" w:hAnsi="Segoe UI" w:cs="Segoe UI" w:hint="eastAsia"/>
          <w:b/>
          <w:bCs/>
          <w:lang w:eastAsia="zh-CN"/>
        </w:rPr>
        <w:t>φ</w:t>
      </w:r>
      <w:r w:rsidRPr="00F23CE2">
        <w:rPr>
          <w:rFonts w:ascii="Arial" w:hAnsi="Arial" w:cs="Arial" w:hint="eastAsia"/>
          <w:b/>
          <w:bCs/>
          <w:sz w:val="22"/>
          <w:szCs w:val="22"/>
          <w:lang w:eastAsia="zh-CN"/>
        </w:rPr>
        <w:t>C31 integrase-</w:t>
      </w:r>
      <w:r w:rsidRPr="00F23CE2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Terminator</w:t>
      </w:r>
    </w:p>
    <w:p w14:paraId="31146012" w14:textId="77777777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 xml:space="preserve">The </w:t>
      </w:r>
      <w:r w:rsidRPr="00402097"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ermE</w:t>
      </w:r>
      <w:r w:rsidRPr="00402097">
        <w:rPr>
          <w:rFonts w:ascii="Arial" w:hAnsi="Arial" w:cs="Arial" w:hint="eastAsia"/>
          <w:sz w:val="22"/>
          <w:szCs w:val="22"/>
          <w:u w:val="single"/>
          <w:lang w:eastAsia="zh-CN"/>
        </w:rPr>
        <w:t>p</w:t>
      </w:r>
      <w:r w:rsidRPr="00402097"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*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</w:t>
      </w:r>
      <w:r>
        <w:rPr>
          <w:rFonts w:ascii="Arial" w:hAnsi="Arial" w:cs="Arial" w:hint="eastAsia"/>
          <w:sz w:val="22"/>
          <w:szCs w:val="22"/>
          <w:lang w:eastAsia="zh-CN"/>
        </w:rPr>
        <w:t>are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underlined, the </w:t>
      </w:r>
      <w:r w:rsidRPr="00744BE4">
        <w:rPr>
          <w:rFonts w:ascii="Arial" w:hAnsi="Arial" w:cs="Arial"/>
          <w:color w:val="A02B93" w:themeColor="accent5"/>
          <w:sz w:val="22"/>
          <w:szCs w:val="22"/>
          <w:lang w:eastAsia="zh-CN"/>
        </w:rPr>
        <w:t xml:space="preserve">amino-acid sequence of </w:t>
      </w:r>
      <w:r w:rsidRPr="00744BE4">
        <w:rPr>
          <w:rFonts w:ascii="Segoe UI" w:hAnsi="Segoe UI" w:cs="Segoe UI" w:hint="eastAsia"/>
          <w:color w:val="A02B93" w:themeColor="accent5"/>
          <w:lang w:eastAsia="zh-CN"/>
        </w:rPr>
        <w:t>φ</w:t>
      </w:r>
      <w:r w:rsidRPr="00744BE4">
        <w:rPr>
          <w:rFonts w:ascii="Arial" w:hAnsi="Arial" w:cs="Arial" w:hint="eastAsia"/>
          <w:color w:val="A02B93" w:themeColor="accent5"/>
          <w:sz w:val="22"/>
          <w:szCs w:val="22"/>
          <w:lang w:eastAsia="zh-CN"/>
        </w:rPr>
        <w:t xml:space="preserve">C31 integrase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is shown in </w:t>
      </w:r>
      <w:r>
        <w:rPr>
          <w:rFonts w:ascii="Arial" w:hAnsi="Arial" w:cs="Arial" w:hint="eastAsia"/>
          <w:sz w:val="22"/>
          <w:szCs w:val="22"/>
          <w:lang w:eastAsia="zh-CN"/>
        </w:rPr>
        <w:t>purple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black.</w:t>
      </w:r>
    </w:p>
    <w:p w14:paraId="75B66A47" w14:textId="77777777" w:rsidR="00826CCD" w:rsidRPr="00F84833" w:rsidRDefault="00826CCD" w:rsidP="00826CCD">
      <w:pPr>
        <w:spacing w:beforeLines="100" w:before="240" w:afterLines="100" w:after="240" w:line="240" w:lineRule="exact"/>
        <w:jc w:val="both"/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</w:pPr>
      <w:r w:rsidRPr="00F84833">
        <w:rPr>
          <w:rFonts w:ascii="Courier New" w:hAnsi="Courier New" w:cs="Courier New"/>
          <w:sz w:val="21"/>
          <w:szCs w:val="21"/>
          <w:u w:val="single"/>
          <w:lang w:eastAsia="zh-CN"/>
        </w:rPr>
        <w:t>GCGAGTGTCCGTTCGAGTGGCGGCTTGCGCCCGATGCTAGTCGCGGTTGATCGGCGATCGCAGGTGCACGCGGTCGATCTTGACGGCTGGCGAGAGGTGCGGGGAGGATCTGACCGACGCGGTCCACACGTGGCACCGCGATGCTGTTGTGGGCACAATCGTGCCGGTTGGTAGGATCCACAT</w:t>
      </w:r>
      <w:r w:rsidRPr="00744BE4">
        <w:rPr>
          <w:rFonts w:ascii="Courier New" w:hAnsi="Courier New" w:cs="Courier New"/>
          <w:color w:val="A02B93" w:themeColor="accent5"/>
          <w:sz w:val="21"/>
          <w:szCs w:val="21"/>
          <w:lang w:eastAsia="zh-CN"/>
        </w:rPr>
        <w:t>VDTYAGAYDRQSRERENSSAASPATQRSANEDKAADLQREVERDGGRFRFVGHFSEAPGTSAFGTAERPEFERILNECRAGRLNMIIVYDVSRFSRLKVMDAIPIVSELLALGVTIVSTQEGVFRQGNVMDLIHLIMRLDASHKESSLKSAKILDTKNLQRELGGYVGGKAPYGFELVSETKEITRNGRMVNVVINKLAHSTTPLTGPFEFEPDVIRWWWREIKTHKHLPFKPGSQAAIHPGSITGLCKRMDADAVPTRGETIGKKTASSAWDPATVMRILRDPRIAGFAAEVIYKKKPDGTPTTKIEGYRIQRDPITLRPVELDCGPIIEPAEWYELQAWLDGRGRGKGLSRGQAILSAMDKLYCECGAVMTSKRGEESIKDSYRCRRRKVVDPSAPGQHEGTCNVSMAALDKFVAERIFNKIRHAEGDEETLALLWEAARRFGKLTEAPEKSGERANLVAERADALNALEELYEDRAAGAYDGPVGRKHFRKQQAALTLRQQGAEERLAELEAAEAPKLPLDQWFPEDADADPTGPKSWWGRASVDDKRVFVGLFVDKIVVTKSTTGRGQGTPIEKRASITWAKPPTDDDEDDAQDGTEDVAA*</w:t>
      </w:r>
      <w:r w:rsidRPr="00F84833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t>CGAGACACCCGGGAAGCCTGATCTACGTCTGTCGAGAAGTTTCTGATCGAAAAGTTCGACAGCGTCTCCGACCTGATGCAGCTCTCGCAGGGCGAAGAATCTCGTGCTTTCAGCTTCGATGTAGGAGGGCGTGGATATGTCCTGCGGGTAAATAGCTGCGCCGATGGTTTCTACAAAG</w:t>
      </w:r>
    </w:p>
    <w:p w14:paraId="72181A87" w14:textId="77777777" w:rsidR="00826CCD" w:rsidRDefault="00826CCD" w:rsidP="00826CCD">
      <w:pPr>
        <w:spacing w:beforeLines="100" w:before="240" w:afterLines="100" w:after="240" w:line="240" w:lineRule="exact"/>
        <w:jc w:val="both"/>
        <w:rPr>
          <w:rFonts w:ascii="Arial" w:hAnsi="Arial" w:cs="Arial"/>
          <w:b/>
          <w:bCs/>
          <w:sz w:val="22"/>
          <w:szCs w:val="22"/>
          <w:lang w:eastAsia="zh-CN"/>
        </w:rPr>
      </w:pPr>
    </w:p>
    <w:p w14:paraId="21BEAD3F" w14:textId="77777777" w:rsidR="00826CCD" w:rsidRPr="00D15F73" w:rsidRDefault="00826CCD" w:rsidP="00826CCD">
      <w:pPr>
        <w:spacing w:beforeLines="100" w:before="240" w:afterLines="100" w:after="240" w:line="240" w:lineRule="exact"/>
        <w:rPr>
          <w:rFonts w:ascii="Arial" w:hAnsi="Arial" w:cs="Arial"/>
          <w:b/>
          <w:bCs/>
          <w:sz w:val="22"/>
          <w:szCs w:val="22"/>
          <w:u w:val="single"/>
          <w:lang w:eastAsia="zh-CN"/>
        </w:rPr>
      </w:pP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Plasmid-erasing module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: </w:t>
      </w:r>
      <w:r w:rsidRPr="00D15F73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lox</w:t>
      </w:r>
      <w:r w:rsidRPr="004E38B0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P</w:t>
      </w:r>
      <w:r w:rsidRPr="00D15F73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D15F73">
        <w:rPr>
          <w:rFonts w:ascii="Arial" w:hAnsi="Arial" w:cs="Arial" w:hint="eastAsia"/>
          <w:b/>
          <w:bCs/>
          <w:i/>
          <w:iCs/>
          <w:color w:val="FF0000"/>
          <w:sz w:val="22"/>
          <w:szCs w:val="22"/>
          <w:lang w:eastAsia="zh-CN"/>
        </w:rPr>
        <w:t>att</w:t>
      </w:r>
      <w:r w:rsidRPr="004E38B0">
        <w:rPr>
          <w:rFonts w:ascii="Arial" w:hAnsi="Arial" w:cs="Arial" w:hint="eastAsia"/>
          <w:b/>
          <w:bCs/>
          <w:i/>
          <w:iCs/>
          <w:color w:val="FF0000"/>
          <w:sz w:val="22"/>
          <w:szCs w:val="22"/>
          <w:lang w:eastAsia="zh-CN"/>
        </w:rPr>
        <w:t>P</w:t>
      </w:r>
      <w:r w:rsidRPr="00D15F73">
        <w:rPr>
          <w:rFonts w:ascii="Arial" w:hAnsi="Arial" w:cs="Arial" w:hint="eastAsia"/>
          <w:b/>
          <w:bCs/>
          <w:color w:val="FF0000"/>
          <w:sz w:val="22"/>
          <w:szCs w:val="22"/>
          <w:lang w:eastAsia="zh-CN"/>
        </w:rPr>
        <w:t xml:space="preserve"> (</w:t>
      </w:r>
      <w:r>
        <w:rPr>
          <w:rFonts w:ascii="Segoe UI" w:hAnsi="Segoe UI" w:cs="Segoe UI" w:hint="eastAsia"/>
          <w:b/>
          <w:bCs/>
          <w:color w:val="FF0000"/>
          <w:lang w:eastAsia="zh-CN"/>
        </w:rPr>
        <w:t>φ</w:t>
      </w:r>
      <w:r w:rsidRPr="00D15F73">
        <w:rPr>
          <w:rFonts w:ascii="Arial" w:hAnsi="Arial" w:cs="Arial" w:hint="eastAsia"/>
          <w:b/>
          <w:bCs/>
          <w:color w:val="FF0000"/>
          <w:sz w:val="22"/>
          <w:szCs w:val="22"/>
          <w:lang w:eastAsia="zh-CN"/>
        </w:rPr>
        <w:t>C31)</w:t>
      </w:r>
      <w:r w:rsidRPr="00D15F73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D15F73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lox</w:t>
      </w:r>
      <w:r w:rsidRPr="004E38B0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P</w:t>
      </w:r>
    </w:p>
    <w:p w14:paraId="2B091BA3" w14:textId="77777777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 xml:space="preserve">The </w:t>
      </w:r>
      <w:r w:rsidRPr="00C17EE2"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lox</w:t>
      </w:r>
      <w:r w:rsidRPr="004E38B0"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P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 underlined, the </w:t>
      </w:r>
      <w:r w:rsidRPr="00C17EE2">
        <w:rPr>
          <w:rFonts w:ascii="Arial" w:hAnsi="Arial" w:cs="Arial" w:hint="eastAsia"/>
          <w:i/>
          <w:iCs/>
          <w:color w:val="FF0000"/>
          <w:sz w:val="20"/>
          <w:lang w:eastAsia="zh-CN"/>
        </w:rPr>
        <w:t>att</w:t>
      </w:r>
      <w:r w:rsidRPr="009B272F">
        <w:rPr>
          <w:rFonts w:ascii="Arial" w:hAnsi="Arial" w:cs="Arial" w:hint="eastAsia"/>
          <w:i/>
          <w:iCs/>
          <w:color w:val="FF0000"/>
          <w:sz w:val="20"/>
          <w:lang w:eastAsia="zh-CN"/>
        </w:rPr>
        <w:t>P</w:t>
      </w:r>
      <w:r w:rsidRPr="009B272F">
        <w:rPr>
          <w:rFonts w:ascii="Arial" w:hAnsi="Arial" w:cs="Arial"/>
          <w:i/>
          <w:iCs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sequence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is shown in </w:t>
      </w:r>
      <w:r>
        <w:rPr>
          <w:rFonts w:ascii="Arial" w:hAnsi="Arial" w:cs="Arial" w:hint="eastAsia"/>
          <w:sz w:val="22"/>
          <w:szCs w:val="22"/>
          <w:lang w:eastAsia="zh-CN"/>
        </w:rPr>
        <w:t>red.</w:t>
      </w:r>
    </w:p>
    <w:p w14:paraId="1775F636" w14:textId="77777777" w:rsidR="00826CCD" w:rsidRPr="00D15F73" w:rsidRDefault="00826CCD" w:rsidP="00826CCD">
      <w:pPr>
        <w:spacing w:after="160" w:line="278" w:lineRule="auto"/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</w:pPr>
      <w:r w:rsidRPr="00D15F73">
        <w:rPr>
          <w:rFonts w:ascii="Courier New" w:hAnsi="Courier New" w:cs="Courier New"/>
          <w:sz w:val="21"/>
          <w:szCs w:val="21"/>
          <w:u w:val="single"/>
          <w:lang w:eastAsia="zh-CN"/>
        </w:rPr>
        <w:t>ATAACTTCGTATAATGTATGCTATACGAAGTTAT</w:t>
      </w:r>
      <w:r w:rsidRPr="00D15F73">
        <w:rPr>
          <w:rFonts w:ascii="Courier New" w:hAnsi="Courier New" w:cs="Courier New"/>
          <w:color w:val="FF0000"/>
          <w:sz w:val="21"/>
          <w:szCs w:val="21"/>
          <w:lang w:eastAsia="zh-CN"/>
        </w:rPr>
        <w:t>AACCCCTTGTGTCATGTCGGCGACCCTACGCCCCCAACTGAGAGAACTCAAAGGTTACCCCAGTTGGGGCACTACTCCCGAAAACCGCTTCTGACCTGGG</w:t>
      </w:r>
      <w:r w:rsidRPr="00D15F73"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  <w:t>ATAACTTCGTATAATGTATGCTATACGAAGTTAT</w:t>
      </w:r>
    </w:p>
    <w:p w14:paraId="23733FB9" w14:textId="77777777" w:rsidR="00826CCD" w:rsidRDefault="00826CCD" w:rsidP="00826CCD">
      <w:pPr>
        <w:spacing w:after="160" w:line="278" w:lineRule="auto"/>
        <w:rPr>
          <w:rFonts w:ascii="Arial" w:hAnsi="Arial" w:cs="Arial"/>
          <w:color w:val="000000" w:themeColor="text1"/>
          <w:sz w:val="20"/>
          <w:u w:val="single"/>
          <w:lang w:eastAsia="zh-CN"/>
        </w:rPr>
      </w:pPr>
    </w:p>
    <w:p w14:paraId="17606856" w14:textId="77777777" w:rsidR="00826CCD" w:rsidRDefault="00826CCD" w:rsidP="00826CCD">
      <w:pPr>
        <w:spacing w:beforeLines="100" w:before="240" w:afterLines="100" w:after="240" w:line="240" w:lineRule="exact"/>
        <w:rPr>
          <w:rFonts w:ascii="Arial" w:hAnsi="Arial" w:cs="Arial"/>
          <w:sz w:val="22"/>
          <w:szCs w:val="22"/>
          <w:u w:val="single"/>
          <w:lang w:eastAsia="zh-CN"/>
        </w:rPr>
      </w:pP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Target sgRNA expression cassette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>:</w:t>
      </w:r>
      <w:r>
        <w:rPr>
          <w:rFonts w:ascii="Arial" w:hAnsi="Arial" w:cs="Arial"/>
          <w:b/>
          <w:bCs/>
          <w:sz w:val="22"/>
          <w:szCs w:val="22"/>
          <w:lang w:eastAsia="zh-CN"/>
        </w:rPr>
        <w:t xml:space="preserve"> </w:t>
      </w:r>
      <w:r w:rsidRPr="00D15F73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kasO</w:t>
      </w:r>
      <w:r w:rsidRPr="00D15F73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p* (no RBS)</w:t>
      </w:r>
      <w:r w:rsidRPr="00D15F73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D15F73">
        <w:rPr>
          <w:rFonts w:ascii="Arial" w:hAnsi="Arial" w:cs="Arial" w:hint="eastAsia"/>
          <w:b/>
          <w:bCs/>
          <w:color w:val="0F9ED5" w:themeColor="accent4"/>
          <w:sz w:val="22"/>
          <w:szCs w:val="22"/>
          <w:lang w:eastAsia="zh-CN"/>
        </w:rPr>
        <w:t>20 nt protospacer-sgRNA scaffold</w:t>
      </w:r>
      <w:r w:rsidRPr="00D15F73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D15F73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Terminator</w:t>
      </w:r>
    </w:p>
    <w:p w14:paraId="688F73B2" w14:textId="77777777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 xml:space="preserve">The 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promoter </w:t>
      </w:r>
      <w:r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kasO</w:t>
      </w:r>
      <w:r w:rsidRPr="00AB7A99">
        <w:rPr>
          <w:rFonts w:ascii="Arial" w:hAnsi="Arial" w:cs="Arial" w:hint="eastAsia"/>
          <w:sz w:val="22"/>
          <w:szCs w:val="22"/>
          <w:u w:val="single"/>
          <w:lang w:eastAsia="zh-CN"/>
        </w:rPr>
        <w:t>p*</w:t>
      </w:r>
      <w:r>
        <w:rPr>
          <w:rFonts w:ascii="Arial" w:hAnsi="Arial" w:cs="Arial" w:hint="eastAsia"/>
          <w:sz w:val="22"/>
          <w:szCs w:val="22"/>
          <w:u w:val="single"/>
          <w:lang w:eastAsia="zh-CN"/>
        </w:rPr>
        <w:t xml:space="preserve"> (no RBS)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sequence </w:t>
      </w:r>
      <w:r>
        <w:rPr>
          <w:rFonts w:ascii="Arial" w:hAnsi="Arial" w:cs="Arial" w:hint="eastAsia"/>
          <w:sz w:val="22"/>
          <w:szCs w:val="22"/>
          <w:lang w:eastAsia="zh-CN"/>
        </w:rPr>
        <w:t>are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underlined, the </w:t>
      </w:r>
      <w:r w:rsidRPr="00AB7A99">
        <w:rPr>
          <w:rFonts w:ascii="Arial" w:hAnsi="Arial" w:cs="Arial" w:hint="eastAsia"/>
          <w:color w:val="0F9ED5" w:themeColor="accent4"/>
          <w:sz w:val="20"/>
          <w:lang w:eastAsia="zh-CN"/>
        </w:rPr>
        <w:t>sgRNA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sequence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is shown in </w:t>
      </w:r>
      <w:r>
        <w:rPr>
          <w:rFonts w:ascii="Arial" w:hAnsi="Arial" w:cs="Arial" w:hint="eastAsia"/>
          <w:sz w:val="22"/>
          <w:szCs w:val="22"/>
          <w:lang w:eastAsia="zh-CN"/>
        </w:rPr>
        <w:t>blue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black.</w:t>
      </w:r>
    </w:p>
    <w:p w14:paraId="6256664D" w14:textId="77777777" w:rsidR="00826CCD" w:rsidRDefault="00826CCD" w:rsidP="00826CCD">
      <w:pPr>
        <w:spacing w:after="160" w:line="278" w:lineRule="auto"/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</w:pPr>
      <w:r w:rsidRPr="00D15F73">
        <w:rPr>
          <w:rFonts w:ascii="Courier New" w:hAnsi="Courier New" w:cs="Courier New"/>
          <w:sz w:val="21"/>
          <w:szCs w:val="21"/>
          <w:u w:val="single"/>
          <w:lang w:eastAsia="zh-CN"/>
        </w:rPr>
        <w:t>TGTTCACATTCGAACGGTCTCTGCTTTGACAACATGCTGTGCGGTGTTGTAAAGTCGTGGCC</w:t>
      </w:r>
      <w:r w:rsidRPr="00D15F73">
        <w:rPr>
          <w:rFonts w:ascii="Courier New" w:hAnsi="Courier New" w:cs="Courier New"/>
          <w:color w:val="0F9ED5" w:themeColor="accent4"/>
          <w:sz w:val="21"/>
          <w:szCs w:val="21"/>
          <w:lang w:eastAsia="zh-CN"/>
        </w:rPr>
        <w:t>NNNNNNNNNNNNNNNNNNNNGTTTTAGAGCTAGAAATAGCAAGTTAAAATAAGGCTAGTCCGTTATCAACTTGAAAAAGTGGCACCGAGTCGGTGCT</w:t>
      </w:r>
      <w:r w:rsidRPr="00D15F73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t>AAAAAAAAACCCCGCCCCTGACAGGGCGGGGTTTTTTTT</w:t>
      </w:r>
    </w:p>
    <w:p w14:paraId="279F94BB" w14:textId="77777777" w:rsidR="00826CCD" w:rsidRDefault="00826CCD" w:rsidP="00826CCD">
      <w:pPr>
        <w:spacing w:beforeLines="100" w:before="240" w:afterLines="100" w:after="240" w:line="240" w:lineRule="exact"/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</w:pPr>
    </w:p>
    <w:p w14:paraId="30198DF8" w14:textId="77777777" w:rsidR="00826CCD" w:rsidRPr="00D15F73" w:rsidRDefault="00826CCD" w:rsidP="00826CCD">
      <w:pPr>
        <w:spacing w:beforeLines="100" w:before="240" w:afterLines="100" w:after="240" w:line="240" w:lineRule="exact"/>
        <w:rPr>
          <w:rFonts w:ascii="Arial" w:hAnsi="Arial" w:cs="Arial"/>
          <w:b/>
          <w:bCs/>
          <w:sz w:val="22"/>
          <w:szCs w:val="22"/>
          <w:u w:val="single"/>
          <w:lang w:eastAsia="zh-CN"/>
        </w:rPr>
      </w:pP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Erasing sgRNA expression cassette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>:</w:t>
      </w:r>
      <w:r>
        <w:rPr>
          <w:rFonts w:ascii="Arial" w:hAnsi="Arial" w:cs="Arial"/>
          <w:b/>
          <w:bCs/>
          <w:sz w:val="22"/>
          <w:szCs w:val="22"/>
          <w:lang w:eastAsia="zh-CN"/>
        </w:rPr>
        <w:t xml:space="preserve"> </w:t>
      </w:r>
      <w:r w:rsidRPr="007A0FE0">
        <w:rPr>
          <w:rFonts w:ascii="Arial" w:hAnsi="Arial" w:cs="Arial"/>
          <w:b/>
          <w:bCs/>
          <w:sz w:val="22"/>
          <w:szCs w:val="22"/>
          <w:u w:val="single"/>
          <w:lang w:eastAsia="zh-CN"/>
        </w:rPr>
        <w:t>P</w:t>
      </w:r>
      <w:r w:rsidRPr="00D15F73">
        <w:rPr>
          <w:rFonts w:ascii="Arial" w:hAnsi="Arial" w:cs="Arial"/>
          <w:b/>
          <w:bCs/>
          <w:i/>
          <w:iCs/>
          <w:sz w:val="22"/>
          <w:szCs w:val="22"/>
          <w:u w:val="single"/>
          <w:lang w:eastAsia="zh-CN"/>
        </w:rPr>
        <w:t>otr*</w:t>
      </w:r>
      <w:r w:rsidRPr="00D15F73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 xml:space="preserve"> (no RBS)</w:t>
      </w:r>
      <w:r w:rsidRPr="00D15F73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D15F73">
        <w:rPr>
          <w:rFonts w:ascii="Arial" w:hAnsi="Arial" w:cs="Arial" w:hint="eastAsia"/>
          <w:b/>
          <w:bCs/>
          <w:color w:val="0F9ED5" w:themeColor="accent4"/>
          <w:sz w:val="22"/>
          <w:szCs w:val="22"/>
          <w:lang w:eastAsia="zh-CN"/>
        </w:rPr>
        <w:t>20 nt protospacer-sgRNA scaffold</w:t>
      </w:r>
      <w:r w:rsidRPr="00D15F73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D15F73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Terminator</w:t>
      </w:r>
    </w:p>
    <w:p w14:paraId="5F683A3C" w14:textId="77777777" w:rsidR="00826CCD" w:rsidRDefault="00826CCD" w:rsidP="00826CCD">
      <w:pPr>
        <w:spacing w:afterLines="100" w:after="240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lastRenderedPageBreak/>
        <w:t xml:space="preserve">The </w:t>
      </w:r>
      <w:r>
        <w:rPr>
          <w:rFonts w:ascii="Arial" w:hAnsi="Arial" w:cs="Arial" w:hint="eastAsia"/>
          <w:sz w:val="22"/>
          <w:szCs w:val="22"/>
          <w:lang w:eastAsia="zh-CN"/>
        </w:rPr>
        <w:t>promoter</w:t>
      </w:r>
      <w:r w:rsidRPr="00D42572">
        <w:rPr>
          <w:rFonts w:ascii="Arial" w:hAnsi="Arial" w:cs="Arial"/>
          <w:i/>
          <w:iCs/>
          <w:sz w:val="22"/>
          <w:szCs w:val="22"/>
          <w:lang w:eastAsia="zh-CN"/>
        </w:rPr>
        <w:t xml:space="preserve"> </w:t>
      </w:r>
      <w:r w:rsidRPr="007A0FE0">
        <w:rPr>
          <w:rFonts w:ascii="Arial" w:hAnsi="Arial" w:cs="Arial"/>
          <w:sz w:val="22"/>
          <w:szCs w:val="22"/>
          <w:u w:val="single"/>
          <w:lang w:eastAsia="zh-CN"/>
        </w:rPr>
        <w:t>P</w:t>
      </w:r>
      <w:r w:rsidRPr="00B70777">
        <w:rPr>
          <w:rFonts w:ascii="Arial" w:hAnsi="Arial" w:cs="Arial"/>
          <w:i/>
          <w:iCs/>
          <w:sz w:val="22"/>
          <w:szCs w:val="22"/>
          <w:u w:val="single"/>
          <w:lang w:eastAsia="zh-CN"/>
        </w:rPr>
        <w:t>otr*</w:t>
      </w:r>
      <w:r>
        <w:rPr>
          <w:rFonts w:ascii="Arial" w:hAnsi="Arial" w:cs="Arial" w:hint="eastAsia"/>
          <w:sz w:val="22"/>
          <w:szCs w:val="22"/>
          <w:u w:val="single"/>
          <w:lang w:eastAsia="zh-CN"/>
        </w:rPr>
        <w:t xml:space="preserve"> (no RBS)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</w:t>
      </w:r>
      <w:r>
        <w:rPr>
          <w:rFonts w:ascii="Arial" w:hAnsi="Arial" w:cs="Arial" w:hint="eastAsia"/>
          <w:sz w:val="22"/>
          <w:szCs w:val="22"/>
          <w:lang w:eastAsia="zh-CN"/>
        </w:rPr>
        <w:t>are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underlined, the </w:t>
      </w:r>
      <w:r w:rsidRPr="00AB7A99">
        <w:rPr>
          <w:rFonts w:ascii="Arial" w:hAnsi="Arial" w:cs="Arial" w:hint="eastAsia"/>
          <w:color w:val="0F9ED5" w:themeColor="accent4"/>
          <w:sz w:val="20"/>
          <w:lang w:eastAsia="zh-CN"/>
        </w:rPr>
        <w:t>sgRNA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sequence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is shown in </w:t>
      </w:r>
      <w:r>
        <w:rPr>
          <w:rFonts w:ascii="Arial" w:hAnsi="Arial" w:cs="Arial" w:hint="eastAsia"/>
          <w:sz w:val="22"/>
          <w:szCs w:val="22"/>
          <w:lang w:eastAsia="zh-CN"/>
        </w:rPr>
        <w:t>blue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black.</w:t>
      </w:r>
    </w:p>
    <w:p w14:paraId="3C8EF327" w14:textId="77777777" w:rsidR="00826CCD" w:rsidRPr="00D15F73" w:rsidRDefault="00826CCD" w:rsidP="00826CCD">
      <w:pPr>
        <w:spacing w:after="160" w:line="278" w:lineRule="auto"/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</w:pPr>
      <w:r w:rsidRPr="00D15F73">
        <w:rPr>
          <w:rFonts w:ascii="Courier New" w:hAnsi="Courier New" w:cs="Courier New"/>
          <w:sz w:val="21"/>
          <w:szCs w:val="21"/>
          <w:u w:val="single"/>
          <w:lang w:eastAsia="zh-CN"/>
        </w:rPr>
        <w:t>AGCGTATGTACTCCCCGGAGAACGACAAGACCTTGTCAAAAGCCGCGGCGGTGATTACGCTCGGCACC</w:t>
      </w:r>
      <w:r w:rsidRPr="00D15F73">
        <w:rPr>
          <w:rFonts w:ascii="Courier New" w:hAnsi="Courier New" w:cs="Courier New"/>
          <w:color w:val="0F9ED5" w:themeColor="accent4"/>
          <w:sz w:val="21"/>
          <w:szCs w:val="21"/>
          <w:lang w:eastAsia="zh-CN"/>
        </w:rPr>
        <w:t>NNNNNNNNNNNNNNNNNNNNGTTTTAGAGCTAGAAATAGCAAGTTAAAATAAGGCTAGTCCGTTATCAACTTGAAAAAGTGGCACCGAGTCGGTGCT</w:t>
      </w:r>
      <w:r w:rsidRPr="00D15F73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t>AAAAAAAAACCCCGCCCCTGACAGGGCGGGGTTTTTTTT</w:t>
      </w:r>
    </w:p>
    <w:p w14:paraId="5312F376" w14:textId="77777777" w:rsidR="00826CCD" w:rsidRDefault="00826CCD" w:rsidP="00826CCD">
      <w:pPr>
        <w:spacing w:after="160" w:line="278" w:lineRule="auto"/>
        <w:rPr>
          <w:rFonts w:ascii="Arial" w:hAnsi="Arial" w:cs="Arial"/>
          <w:color w:val="000000" w:themeColor="text1"/>
          <w:sz w:val="20"/>
          <w:u w:val="single"/>
          <w:lang w:eastAsia="zh-CN"/>
        </w:rPr>
      </w:pPr>
    </w:p>
    <w:p w14:paraId="1912DCF9" w14:textId="5101912F" w:rsidR="00826CCD" w:rsidRPr="00D15F73" w:rsidRDefault="00826CCD" w:rsidP="00826CCD">
      <w:pPr>
        <w:spacing w:beforeLines="100" w:before="240" w:afterLines="100" w:after="240" w:line="240" w:lineRule="exact"/>
        <w:rPr>
          <w:rFonts w:ascii="Arial" w:hAnsi="Arial" w:cs="Arial"/>
          <w:b/>
          <w:bCs/>
          <w:sz w:val="22"/>
          <w:szCs w:val="22"/>
          <w:u w:val="single"/>
          <w:lang w:eastAsia="zh-CN"/>
        </w:rPr>
      </w:pP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OtrR repressor </w:t>
      </w:r>
      <w:r w:rsidRPr="0012275D">
        <w:rPr>
          <w:rFonts w:ascii="Arial" w:hAnsi="Arial" w:cs="Arial"/>
          <w:b/>
          <w:bCs/>
          <w:sz w:val="22"/>
          <w:szCs w:val="22"/>
          <w:lang w:eastAsia="zh-CN"/>
        </w:rPr>
        <w:t>expression cassette</w:t>
      </w:r>
      <w:r w:rsidRPr="001E0EB1">
        <w:rPr>
          <w:rFonts w:ascii="Arial" w:hAnsi="Arial" w:cs="Arial" w:hint="eastAsia"/>
          <w:b/>
          <w:bCs/>
          <w:sz w:val="22"/>
          <w:szCs w:val="22"/>
          <w:lang w:eastAsia="zh-CN"/>
        </w:rPr>
        <w:t>: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 w:rsidRPr="00D15F73">
        <w:rPr>
          <w:rFonts w:ascii="Arial" w:hAnsi="Arial" w:cs="Arial" w:hint="eastAsia"/>
          <w:b/>
          <w:bCs/>
          <w:i/>
          <w:iCs/>
          <w:sz w:val="22"/>
          <w:szCs w:val="22"/>
          <w:u w:val="single"/>
          <w:lang w:eastAsia="zh-CN"/>
        </w:rPr>
        <w:t>hrd</w:t>
      </w:r>
      <w:r w:rsidR="00BC5BFE">
        <w:rPr>
          <w:rFonts w:ascii="Arial" w:hAnsi="Arial" w:cs="Arial"/>
          <w:b/>
          <w:bCs/>
          <w:i/>
          <w:iCs/>
          <w:sz w:val="22"/>
          <w:szCs w:val="22"/>
          <w:u w:val="single"/>
          <w:lang w:eastAsia="zh-CN"/>
        </w:rPr>
        <w:t>B</w:t>
      </w:r>
      <w:r w:rsidR="00BC5BFE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p</w:t>
      </w:r>
      <w:r w:rsidRPr="00D15F73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bookmarkStart w:id="14" w:name="OLE_LINK4"/>
      <w:r w:rsidRPr="00D15F73">
        <w:rPr>
          <w:rFonts w:ascii="Arial" w:hAnsi="Arial" w:cs="Arial" w:hint="eastAsia"/>
          <w:b/>
          <w:bCs/>
          <w:i/>
          <w:iCs/>
          <w:color w:val="47D459" w:themeColor="accent3" w:themeTint="99"/>
          <w:sz w:val="22"/>
          <w:szCs w:val="22"/>
          <w:lang w:eastAsia="zh-CN"/>
        </w:rPr>
        <w:t>otrR</w:t>
      </w:r>
      <w:bookmarkEnd w:id="14"/>
      <w:r w:rsidRPr="00D15F73">
        <w:rPr>
          <w:rFonts w:ascii="Arial" w:hAnsi="Arial" w:cs="Arial" w:hint="eastAsia"/>
          <w:b/>
          <w:bCs/>
          <w:sz w:val="22"/>
          <w:szCs w:val="22"/>
          <w:lang w:eastAsia="zh-CN"/>
        </w:rPr>
        <w:t>-</w:t>
      </w:r>
      <w:r w:rsidRPr="00D15F73">
        <w:rPr>
          <w:rFonts w:ascii="Arial" w:hAnsi="Arial" w:cs="Arial" w:hint="eastAsia"/>
          <w:b/>
          <w:bCs/>
          <w:sz w:val="22"/>
          <w:szCs w:val="22"/>
          <w:u w:val="single"/>
          <w:lang w:eastAsia="zh-CN"/>
        </w:rPr>
        <w:t>Terminator</w:t>
      </w:r>
    </w:p>
    <w:p w14:paraId="03B3ED8A" w14:textId="5B0E2391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 xml:space="preserve">The </w:t>
      </w:r>
      <w:r>
        <w:rPr>
          <w:rFonts w:ascii="Arial" w:hAnsi="Arial" w:cs="Arial" w:hint="eastAsia"/>
          <w:sz w:val="22"/>
          <w:szCs w:val="22"/>
          <w:lang w:eastAsia="zh-CN"/>
        </w:rPr>
        <w:t>promoter</w:t>
      </w:r>
      <w:r w:rsidRPr="00D42572">
        <w:rPr>
          <w:rFonts w:ascii="Arial" w:hAnsi="Arial" w:cs="Arial"/>
          <w:i/>
          <w:iCs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hrd</w:t>
      </w:r>
      <w:r w:rsidR="00BC5BFE">
        <w:rPr>
          <w:rFonts w:ascii="Arial" w:hAnsi="Arial" w:cs="Arial"/>
          <w:i/>
          <w:iCs/>
          <w:sz w:val="22"/>
          <w:szCs w:val="22"/>
          <w:u w:val="single"/>
          <w:lang w:eastAsia="zh-CN"/>
        </w:rPr>
        <w:t>B</w:t>
      </w:r>
      <w:r w:rsidR="00BC5BFE" w:rsidRPr="00BC5BFE">
        <w:rPr>
          <w:rFonts w:ascii="Arial" w:hAnsi="Arial" w:cs="Arial"/>
          <w:sz w:val="22"/>
          <w:szCs w:val="22"/>
          <w:u w:val="single"/>
          <w:lang w:eastAsia="zh-CN"/>
        </w:rPr>
        <w:t>p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sequence </w:t>
      </w:r>
      <w:r>
        <w:rPr>
          <w:rFonts w:ascii="Arial" w:hAnsi="Arial" w:cs="Arial" w:hint="eastAsia"/>
          <w:sz w:val="22"/>
          <w:szCs w:val="22"/>
          <w:lang w:eastAsia="zh-CN"/>
        </w:rPr>
        <w:t>are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underlined, the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12275D">
        <w:rPr>
          <w:rFonts w:ascii="Arial" w:hAnsi="Arial" w:cs="Arial"/>
          <w:color w:val="47D459" w:themeColor="accent3" w:themeTint="99"/>
          <w:sz w:val="22"/>
          <w:szCs w:val="22"/>
          <w:lang w:eastAsia="zh-CN"/>
        </w:rPr>
        <w:t xml:space="preserve">amino-acid sequence of </w:t>
      </w:r>
      <w:r w:rsidRPr="0012275D">
        <w:rPr>
          <w:rFonts w:ascii="Arial" w:hAnsi="Arial" w:cs="Arial" w:hint="eastAsia"/>
          <w:color w:val="47D459" w:themeColor="accent3" w:themeTint="99"/>
          <w:sz w:val="20"/>
          <w:lang w:eastAsia="zh-CN"/>
        </w:rPr>
        <w:t>OtrR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sequence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is shown in </w:t>
      </w:r>
      <w:r>
        <w:rPr>
          <w:rFonts w:ascii="Arial" w:hAnsi="Arial" w:cs="Arial" w:hint="eastAsia"/>
          <w:sz w:val="22"/>
          <w:szCs w:val="22"/>
          <w:lang w:eastAsia="zh-CN"/>
        </w:rPr>
        <w:t>green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black. </w:t>
      </w:r>
    </w:p>
    <w:p w14:paraId="28AC79A3" w14:textId="77777777" w:rsidR="00826CCD" w:rsidRPr="00D15F73" w:rsidRDefault="00826CCD" w:rsidP="00826CCD">
      <w:pPr>
        <w:spacing w:after="160" w:line="278" w:lineRule="auto"/>
        <w:rPr>
          <w:rFonts w:ascii="Courier New" w:hAnsi="Courier New" w:cs="Courier New"/>
          <w:sz w:val="21"/>
          <w:szCs w:val="21"/>
          <w:u w:val="single"/>
          <w:lang w:eastAsia="zh-CN"/>
        </w:rPr>
      </w:pPr>
      <w:r w:rsidRPr="00D15F73">
        <w:rPr>
          <w:rFonts w:ascii="Courier New" w:hAnsi="Courier New" w:cs="Courier New"/>
          <w:sz w:val="21"/>
          <w:szCs w:val="21"/>
          <w:u w:val="single"/>
          <w:lang w:eastAsia="zh-CN"/>
        </w:rPr>
        <w:t>CCACGCGGATTGGGCGTAACGCTCTTGGGAACAACACGATGACCTAAGAGGTGACAGCCGGGTGCGCCTAACCCGCATTGCGAGAACCCTTGTTGTGCTACTGGATTCTCCACTGTCGGC</w:t>
      </w:r>
      <w:r w:rsidRPr="00D15F73">
        <w:rPr>
          <w:rFonts w:ascii="Courier New" w:hAnsi="Courier New" w:cs="Courier New"/>
          <w:color w:val="47D459" w:themeColor="accent3" w:themeTint="99"/>
          <w:sz w:val="21"/>
          <w:szCs w:val="21"/>
          <w:lang w:eastAsia="zh-CN"/>
        </w:rPr>
        <w:t>VAMDSSAPDLAALIEVTAEVFAVNGRLLREGDSLTAHAGLTSARWQVAGLLLSGPSTVARLARERGLRRQAVQQTVERLKAEGVVTTRPNPQDQRSPLVELTARGRQALDDLRPLERRWLEYLAEDIPVEDMRVAIAVLSRLREKLDARPATEFGTGAGSGRQSA*</w:t>
      </w:r>
      <w:r w:rsidRPr="00D15F73">
        <w:rPr>
          <w:rFonts w:ascii="Courier New" w:hAnsi="Courier New" w:cs="Courier New"/>
          <w:sz w:val="21"/>
          <w:szCs w:val="21"/>
          <w:lang w:eastAsia="zh-CN"/>
        </w:rPr>
        <w:t>CGATATCAGATCTCGAGGATCTAAAGTTTTGTCGTCTTTCCAGACGTTAGTAAATGAATTTTCTGTATGAGGTTTTGCTAAACAACTTTCAACAGTTTCAGCGGAGTGAGAATAGAAAGGAACAACTAAAGGAATTGCGAATAATAATTTTTTCACGTTGAAAATCTCCAAAAAAAAAGGCTCCAAAAGGAGCCTTTAATTGTATCGGT</w:t>
      </w:r>
    </w:p>
    <w:p w14:paraId="7BC32606" w14:textId="77777777" w:rsidR="00826CCD" w:rsidRDefault="00826CCD" w:rsidP="00826CCD">
      <w:pPr>
        <w:spacing w:after="160" w:line="278" w:lineRule="auto"/>
        <w:rPr>
          <w:rFonts w:ascii="Arial" w:hAnsi="Arial" w:cs="Arial"/>
          <w:sz w:val="20"/>
          <w:u w:val="single"/>
          <w:lang w:eastAsia="zh-CN"/>
        </w:rPr>
      </w:pPr>
    </w:p>
    <w:p w14:paraId="08969CC9" w14:textId="77777777" w:rsidR="00826CCD" w:rsidRDefault="00826CCD" w:rsidP="00826CCD">
      <w:pPr>
        <w:spacing w:beforeLines="100" w:before="240" w:afterLines="100" w:after="240" w:line="240" w:lineRule="exact"/>
        <w:rPr>
          <w:rFonts w:ascii="Arial" w:hAnsi="Arial" w:cs="Arial"/>
          <w:sz w:val="22"/>
          <w:szCs w:val="22"/>
          <w:u w:val="single"/>
          <w:lang w:eastAsia="zh-CN"/>
        </w:rPr>
      </w:pPr>
      <w:r w:rsidRPr="00CF1B36">
        <w:rPr>
          <w:rFonts w:ascii="Segoe UI" w:hAnsi="Segoe UI" w:cs="Segoe UI"/>
          <w:b/>
          <w:bCs/>
          <w:i/>
          <w:iCs/>
        </w:rPr>
        <w:t>pheS</w:t>
      </w:r>
      <w:r w:rsidRPr="00CF1B36">
        <w:rPr>
          <w:rFonts w:ascii="Segoe UI" w:hAnsi="Segoe UI" w:cs="Segoe UI"/>
          <w:b/>
          <w:bCs/>
          <w:vertAlign w:val="superscript"/>
        </w:rPr>
        <w:t>A339G/T278A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driven by </w:t>
      </w:r>
      <w:r w:rsidRPr="008C2FAC">
        <w:rPr>
          <w:rFonts w:ascii="Arial" w:hAnsi="Arial" w:cs="Arial" w:hint="eastAsia"/>
          <w:b/>
          <w:bCs/>
          <w:sz w:val="22"/>
          <w:szCs w:val="22"/>
          <w:lang w:eastAsia="zh-CN"/>
        </w:rPr>
        <w:t>reverse</w:t>
      </w:r>
      <w:r w:rsidRPr="008C2FAC">
        <w:rPr>
          <w:rFonts w:ascii="Arial" w:hAnsi="Arial" w:cs="Arial" w:hint="eastAsia"/>
          <w:b/>
          <w:bCs/>
          <w:i/>
          <w:iCs/>
          <w:sz w:val="22"/>
          <w:szCs w:val="22"/>
          <w:lang w:eastAsia="zh-CN"/>
        </w:rPr>
        <w:t xml:space="preserve"> </w:t>
      </w:r>
      <w:r w:rsidRPr="009F0819">
        <w:rPr>
          <w:rFonts w:ascii="Arial" w:hAnsi="Arial" w:cs="Arial" w:hint="eastAsia"/>
          <w:b/>
          <w:bCs/>
          <w:i/>
          <w:iCs/>
          <w:sz w:val="22"/>
          <w:szCs w:val="22"/>
          <w:lang w:eastAsia="zh-CN"/>
        </w:rPr>
        <w:t>otrB</w:t>
      </w:r>
      <w:r w:rsidRPr="009F0819">
        <w:rPr>
          <w:rFonts w:ascii="Arial" w:hAnsi="Arial" w:cs="Arial" w:hint="eastAsia"/>
          <w:b/>
          <w:bCs/>
          <w:sz w:val="22"/>
          <w:szCs w:val="22"/>
          <w:lang w:eastAsia="zh-CN"/>
        </w:rPr>
        <w:t>p</w:t>
      </w:r>
    </w:p>
    <w:p w14:paraId="15096E04" w14:textId="77777777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>The DNA sequence of the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8C2FAC">
        <w:rPr>
          <w:rFonts w:ascii="Arial" w:hAnsi="Arial" w:cs="Arial"/>
          <w:sz w:val="22"/>
          <w:szCs w:val="22"/>
          <w:lang w:eastAsia="zh-CN"/>
        </w:rPr>
        <w:t xml:space="preserve">promoter </w:t>
      </w:r>
      <w:r w:rsidRPr="008C2FAC">
        <w:rPr>
          <w:rFonts w:ascii="Arial" w:hAnsi="Arial" w:cs="Arial" w:hint="eastAsia"/>
          <w:sz w:val="22"/>
          <w:szCs w:val="22"/>
          <w:u w:val="single"/>
          <w:lang w:eastAsia="zh-CN"/>
        </w:rPr>
        <w:t xml:space="preserve">reverse </w:t>
      </w:r>
      <w:r w:rsidRPr="008C2FAC"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otrB</w:t>
      </w:r>
      <w:r w:rsidRPr="008C2FAC">
        <w:rPr>
          <w:rFonts w:ascii="Arial" w:hAnsi="Arial" w:cs="Arial" w:hint="eastAsia"/>
          <w:sz w:val="22"/>
          <w:szCs w:val="22"/>
          <w:u w:val="single"/>
          <w:lang w:eastAsia="zh-CN"/>
        </w:rPr>
        <w:t>p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is underlined, the </w:t>
      </w:r>
      <w:r w:rsidRPr="00D15F73">
        <w:rPr>
          <w:rFonts w:ascii="Arial" w:hAnsi="Arial" w:cs="Arial"/>
          <w:color w:val="FFC000"/>
          <w:sz w:val="22"/>
          <w:szCs w:val="22"/>
          <w:lang w:eastAsia="zh-CN"/>
        </w:rPr>
        <w:t>amino-acid sequence of pheS</w:t>
      </w:r>
      <w:r w:rsidRPr="00D15F73">
        <w:rPr>
          <w:rFonts w:ascii="Arial" w:hAnsi="Arial" w:cs="Arial"/>
          <w:color w:val="FFC000"/>
          <w:sz w:val="22"/>
          <w:szCs w:val="22"/>
          <w:vertAlign w:val="superscript"/>
          <w:lang w:eastAsia="zh-CN"/>
        </w:rPr>
        <w:t>A339G/T278A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is shown in </w:t>
      </w:r>
      <w:r>
        <w:rPr>
          <w:rFonts w:ascii="Arial" w:hAnsi="Arial" w:cs="Arial"/>
          <w:sz w:val="22"/>
          <w:szCs w:val="22"/>
          <w:lang w:eastAsia="zh-CN"/>
        </w:rPr>
        <w:t>yellow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black.</w:t>
      </w:r>
    </w:p>
    <w:p w14:paraId="25CE3C43" w14:textId="77777777" w:rsidR="00826CCD" w:rsidRPr="00D15F73" w:rsidRDefault="00826CCD" w:rsidP="00826CCD">
      <w:pPr>
        <w:spacing w:after="160" w:line="278" w:lineRule="auto"/>
        <w:rPr>
          <w:rFonts w:ascii="Courier New" w:hAnsi="Courier New" w:cs="Courier New"/>
          <w:color w:val="000000" w:themeColor="text1"/>
          <w:sz w:val="21"/>
          <w:szCs w:val="21"/>
          <w:u w:val="single"/>
          <w:lang w:eastAsia="zh-CN"/>
        </w:rPr>
      </w:pPr>
      <w:r w:rsidRPr="00D15F73">
        <w:rPr>
          <w:rFonts w:ascii="Courier New" w:hAnsi="Courier New" w:cs="Courier New"/>
          <w:sz w:val="21"/>
          <w:szCs w:val="21"/>
          <w:u w:val="single"/>
          <w:lang w:eastAsia="zh-CN"/>
        </w:rPr>
        <w:t>CTTGGGCTGCAGGTCGACTTACCCGGGGATCCTCTAGTCGACTCTAGCTAGACCAGAATCGGCAACTAGCTCGAGGTTGACACCTTTTGCCGATTCTGGTAGAATGACACCAACATAGATCTGATCGATCAAGAGACAGGATGAGGATCGTTTCGC</w:t>
      </w:r>
      <w:r w:rsidRPr="00D15F73">
        <w:rPr>
          <w:rFonts w:ascii="Courier New" w:hAnsi="Courier New" w:cs="Courier New"/>
          <w:color w:val="FFC000"/>
          <w:sz w:val="21"/>
          <w:szCs w:val="21"/>
          <w:lang w:eastAsia="zh-CN"/>
        </w:rPr>
        <w:t>MSAPNKSYDPVEVEALKPEEIERMRDEALAAFAAADSLDALHEAKVAHTGPASPLALANREIGALPPHAKADAGKRVGQARGAVNKGLAARQTELEAERDARVLVEEAVDVTLPYDRVPAGARHPLTTMMERVADVFVAMGYEIAEGPEAEAEWFNFDALNFLPDHPARQMQDTFFVQGPEGTEESGSGVVLRTHTSPVQARALLDRELPVYIVCPGRVFRTDELDATHTPVFHQIELLAVDEGLTMADLKGTLDHMVQALFGADMKTRLRPNYFPFAEPSAEMDMLCYVCKGESVGNPDRPCRTCSSEGWIELGGCGMVNPRVLTACGVDPEKYSGFGFGFGIERMLMFRHNVEDMRDMVEGDVRFTRPFGMEI*</w:t>
      </w:r>
      <w:r w:rsidRPr="00D15F73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t>GCATGCACTAGAAGTCGACCTGCAGGTCCCCGGGGATCGGTCTTGCCTTGCTCGTCGGTGATGTACTTCACCAGCTCCGCGAAGTCGCTCTTCTTGATGGAGCGCATGGGGACGTGCTTGGCAATCACGCGCACCCCCCGGCCGTTTTAGCGGCTAAAAAAG</w:t>
      </w:r>
    </w:p>
    <w:p w14:paraId="73EAA1A4" w14:textId="77777777" w:rsidR="00826CCD" w:rsidRDefault="00826CCD" w:rsidP="00826CCD">
      <w:pPr>
        <w:spacing w:after="160" w:line="278" w:lineRule="auto"/>
        <w:rPr>
          <w:rFonts w:ascii="Arial" w:hAnsi="Arial" w:cs="Arial"/>
          <w:sz w:val="20"/>
          <w:u w:val="single"/>
          <w:lang w:eastAsia="zh-CN"/>
        </w:rPr>
      </w:pPr>
    </w:p>
    <w:p w14:paraId="0B47FF7A" w14:textId="77777777" w:rsidR="00826CCD" w:rsidRDefault="00826CCD" w:rsidP="00826CCD">
      <w:pPr>
        <w:spacing w:beforeLines="100" w:before="240" w:afterLines="100" w:after="240" w:line="240" w:lineRule="exact"/>
        <w:rPr>
          <w:rFonts w:ascii="Arial" w:hAnsi="Arial" w:cs="Arial"/>
          <w:sz w:val="22"/>
          <w:szCs w:val="22"/>
          <w:u w:val="single"/>
          <w:lang w:eastAsia="zh-CN"/>
        </w:rPr>
      </w:pPr>
      <w:r>
        <w:rPr>
          <w:rFonts w:ascii="Segoe UI" w:hAnsi="Segoe UI" w:cs="Segoe UI" w:hint="eastAsia"/>
          <w:b/>
          <w:bCs/>
          <w:i/>
          <w:iCs/>
          <w:lang w:eastAsia="zh-CN"/>
        </w:rPr>
        <w:t>codA(sm)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driven by </w:t>
      </w:r>
      <w:r w:rsidRPr="008C2FAC">
        <w:rPr>
          <w:rFonts w:ascii="Arial" w:hAnsi="Arial" w:cs="Arial" w:hint="eastAsia"/>
          <w:b/>
          <w:bCs/>
          <w:sz w:val="22"/>
          <w:szCs w:val="22"/>
          <w:lang w:eastAsia="zh-CN"/>
        </w:rPr>
        <w:t>reverse</w:t>
      </w:r>
      <w:r w:rsidRPr="008C2FAC">
        <w:rPr>
          <w:rFonts w:ascii="Arial" w:hAnsi="Arial" w:cs="Arial" w:hint="eastAsia"/>
          <w:b/>
          <w:bCs/>
          <w:i/>
          <w:iCs/>
          <w:sz w:val="22"/>
          <w:szCs w:val="22"/>
          <w:lang w:eastAsia="zh-CN"/>
        </w:rPr>
        <w:t xml:space="preserve"> otrB</w:t>
      </w:r>
      <w:r w:rsidRPr="008C2FAC">
        <w:rPr>
          <w:rFonts w:ascii="Arial" w:hAnsi="Arial" w:cs="Arial" w:hint="eastAsia"/>
          <w:b/>
          <w:bCs/>
          <w:sz w:val="22"/>
          <w:szCs w:val="22"/>
          <w:lang w:eastAsia="zh-CN"/>
        </w:rPr>
        <w:t>p</w:t>
      </w:r>
    </w:p>
    <w:p w14:paraId="64209833" w14:textId="77777777" w:rsidR="00826CCD" w:rsidRDefault="00826CCD" w:rsidP="00826CCD">
      <w:pPr>
        <w:spacing w:afterLines="100" w:after="240"/>
        <w:jc w:val="both"/>
        <w:rPr>
          <w:rFonts w:ascii="Arial" w:hAnsi="Arial" w:cs="Arial"/>
          <w:sz w:val="22"/>
          <w:szCs w:val="22"/>
          <w:lang w:eastAsia="zh-CN"/>
        </w:rPr>
      </w:pPr>
      <w:r w:rsidRPr="001D05A7">
        <w:rPr>
          <w:rFonts w:ascii="Arial" w:hAnsi="Arial" w:cs="Arial"/>
          <w:sz w:val="22"/>
          <w:szCs w:val="22"/>
          <w:lang w:eastAsia="zh-CN"/>
        </w:rPr>
        <w:t>The DNA sequence of the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8C2FAC">
        <w:rPr>
          <w:rFonts w:ascii="Arial" w:hAnsi="Arial" w:cs="Arial"/>
          <w:sz w:val="22"/>
          <w:szCs w:val="22"/>
          <w:lang w:eastAsia="zh-CN"/>
        </w:rPr>
        <w:t xml:space="preserve">promoter </w:t>
      </w:r>
      <w:r w:rsidRPr="008C2FAC">
        <w:rPr>
          <w:rFonts w:ascii="Arial" w:hAnsi="Arial" w:cs="Arial" w:hint="eastAsia"/>
          <w:sz w:val="22"/>
          <w:szCs w:val="22"/>
          <w:u w:val="single"/>
          <w:lang w:eastAsia="zh-CN"/>
        </w:rPr>
        <w:t xml:space="preserve">reverse </w:t>
      </w:r>
      <w:r w:rsidRPr="008C2FAC">
        <w:rPr>
          <w:rFonts w:ascii="Arial" w:hAnsi="Arial" w:cs="Arial" w:hint="eastAsia"/>
          <w:i/>
          <w:iCs/>
          <w:sz w:val="22"/>
          <w:szCs w:val="22"/>
          <w:u w:val="single"/>
          <w:lang w:eastAsia="zh-CN"/>
        </w:rPr>
        <w:t>otrB</w:t>
      </w:r>
      <w:r w:rsidRPr="008C2FAC">
        <w:rPr>
          <w:rFonts w:ascii="Arial" w:hAnsi="Arial" w:cs="Arial" w:hint="eastAsia"/>
          <w:sz w:val="22"/>
          <w:szCs w:val="22"/>
          <w:u w:val="single"/>
          <w:lang w:eastAsia="zh-CN"/>
        </w:rPr>
        <w:t>p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is underlined, the </w:t>
      </w:r>
      <w:r w:rsidRPr="00D15F73">
        <w:rPr>
          <w:rFonts w:ascii="Arial" w:hAnsi="Arial" w:cs="Arial"/>
          <w:color w:val="FFC000"/>
          <w:sz w:val="22"/>
          <w:szCs w:val="22"/>
          <w:lang w:eastAsia="zh-CN"/>
        </w:rPr>
        <w:t xml:space="preserve">amino-acid sequence of </w:t>
      </w:r>
      <w:r w:rsidRPr="00D15F73">
        <w:rPr>
          <w:rFonts w:ascii="Arial" w:hAnsi="Arial" w:cs="Arial" w:hint="eastAsia"/>
          <w:color w:val="FFC000"/>
          <w:sz w:val="22"/>
          <w:szCs w:val="22"/>
          <w:lang w:eastAsia="zh-CN"/>
        </w:rPr>
        <w:t>CodA(sm)</w:t>
      </w:r>
      <w:r w:rsidRPr="00D15F73">
        <w:rPr>
          <w:rFonts w:ascii="Arial" w:hAnsi="Arial" w:cs="Arial"/>
          <w:color w:val="FFC000"/>
          <w:sz w:val="22"/>
          <w:szCs w:val="22"/>
          <w:lang w:eastAsia="zh-CN"/>
        </w:rPr>
        <w:t xml:space="preserve"> 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is shown in </w:t>
      </w:r>
      <w:r>
        <w:rPr>
          <w:rFonts w:ascii="Arial" w:hAnsi="Arial" w:cs="Arial"/>
          <w:sz w:val="22"/>
          <w:szCs w:val="22"/>
          <w:lang w:eastAsia="zh-CN"/>
        </w:rPr>
        <w:t>yellow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, and the </w:t>
      </w:r>
      <w:r w:rsidRPr="008C2FAC">
        <w:rPr>
          <w:rFonts w:ascii="Arial" w:hAnsi="Arial" w:cs="Arial"/>
          <w:sz w:val="22"/>
          <w:szCs w:val="22"/>
          <w:lang w:eastAsia="zh-CN"/>
        </w:rPr>
        <w:t>terminator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sequence is</w:t>
      </w:r>
      <w:r>
        <w:rPr>
          <w:rFonts w:ascii="Arial" w:hAnsi="Arial" w:cs="Arial" w:hint="eastAsia"/>
          <w:sz w:val="22"/>
          <w:szCs w:val="22"/>
          <w:lang w:eastAsia="zh-CN"/>
        </w:rPr>
        <w:t xml:space="preserve"> show in</w:t>
      </w:r>
      <w:r w:rsidRPr="001D05A7">
        <w:rPr>
          <w:rFonts w:ascii="Arial" w:hAnsi="Arial" w:cs="Arial"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sz w:val="22"/>
          <w:szCs w:val="22"/>
          <w:lang w:eastAsia="zh-CN"/>
        </w:rPr>
        <w:t>black.</w:t>
      </w:r>
    </w:p>
    <w:p w14:paraId="3074F931" w14:textId="517BD529" w:rsidR="00826CCD" w:rsidRDefault="00826CCD" w:rsidP="00826CCD">
      <w:pPr>
        <w:spacing w:after="160" w:line="278" w:lineRule="auto"/>
        <w:rPr>
          <w:rFonts w:ascii="Arial" w:hAnsi="Arial" w:cs="Arial"/>
          <w:b/>
          <w:bCs/>
          <w:sz w:val="20"/>
        </w:rPr>
      </w:pPr>
      <w:r w:rsidRPr="00D15F73">
        <w:rPr>
          <w:rFonts w:ascii="Courier New" w:hAnsi="Courier New" w:cs="Courier New"/>
          <w:sz w:val="21"/>
          <w:szCs w:val="21"/>
          <w:u w:val="single"/>
          <w:lang w:eastAsia="zh-CN"/>
        </w:rPr>
        <w:lastRenderedPageBreak/>
        <w:t>CTTGGGCTGCAGGTCGACTTACCCGGGGATCCTCTAGTCGACTCTAGCTAGACCAGAATCGGCAACTAGCTCGAGGTTGACACCTTTTGCCGATTCTGGTAGAATGACACCAACATAGATCTGATCGATCAAGAGACAGGATGAGGATCGTTTCGC</w:t>
      </w:r>
      <w:r w:rsidRPr="00D15F73">
        <w:rPr>
          <w:rFonts w:ascii="Courier New" w:hAnsi="Courier New" w:cs="Courier New"/>
          <w:color w:val="FFC000"/>
          <w:sz w:val="21"/>
          <w:szCs w:val="21"/>
          <w:lang w:eastAsia="zh-CN"/>
        </w:rPr>
        <w:t>MPNNALQTIINARLPGEEGLWQIHLQDGKISAIDAQSGVMPITENSLDAEQGLVIPPFVEPHIHLDTTQTAGQPNWNQSGTLFEGIERWAERKALLTHDDVKQRAWQTLKWQIANGIQHVRTHVDVSDATLTALKAMLEVKQEVAPWIDLQIVAFPQEGILSYPNGEALLEEALRLGADVVGAIPHFEFTREYGVESLHKTFALAQKYDRLIDVHCDEIDDEQSRFVETVAALAHHEGMGARVTASHTTAMHSYNGAYTSRLFRLLKMSGINFVANPLVNIHLQGRFDTYPKRRGITRVKEMLESGINVCFGHDAVFDPWYPLGTANMLQVLHMGLHVCQLMGYGQINDGLNLITHHSARTLNLQDYGIAAGNSANLIILPAENGFDALRRQVPVRYSVRGGKVIASTQPAQTTVYLEQPEAIDYKR*</w:t>
      </w:r>
      <w:r w:rsidRPr="00D15F73">
        <w:rPr>
          <w:rFonts w:ascii="Courier New" w:hAnsi="Courier New" w:cs="Courier New"/>
          <w:color w:val="000000" w:themeColor="text1"/>
          <w:sz w:val="21"/>
          <w:szCs w:val="21"/>
          <w:lang w:eastAsia="zh-CN"/>
        </w:rPr>
        <w:t>GCATGCACTAGAAGTCGACCTGCAGGTCCCCGGGGATCGGTCTTGCCTTGCTCGTCGGTGATGTACTTCACCAGCTCCGCGAAGTCGCTCTTCTTGATGGAGCGCATGGGGACGTGCTTGGCAATCACGCGCACCCCCCGGCCGTTTTAGCGGCTAAAAAAG</w:t>
      </w:r>
      <w:r>
        <w:rPr>
          <w:rFonts w:ascii="Arial" w:hAnsi="Arial" w:cs="Arial"/>
          <w:b/>
          <w:bCs/>
          <w:sz w:val="20"/>
        </w:rPr>
        <w:br w:type="page"/>
      </w:r>
    </w:p>
    <w:p w14:paraId="18E0E3B6" w14:textId="3CF6753D" w:rsidR="00826CCD" w:rsidRPr="00334B5F" w:rsidRDefault="00826CCD" w:rsidP="00826CCD">
      <w:pPr>
        <w:spacing w:after="240"/>
        <w:rPr>
          <w:rFonts w:ascii="Arial" w:hAnsi="Arial" w:cs="Arial"/>
          <w:sz w:val="20"/>
          <w:lang w:eastAsia="zh-CN"/>
        </w:rPr>
      </w:pP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lastRenderedPageBreak/>
        <w:t xml:space="preserve">Supplementary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Table</w:t>
      </w:r>
      <w:r w:rsidRPr="00376B1F">
        <w:rPr>
          <w:rFonts w:ascii="Arial" w:hAnsi="Arial" w:cs="Arial" w:hint="eastAsia"/>
          <w:b/>
          <w:bCs/>
          <w:sz w:val="22"/>
          <w:szCs w:val="22"/>
          <w:lang w:eastAsia="zh-CN"/>
        </w:rPr>
        <w:t xml:space="preserve"> 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S</w:t>
      </w:r>
      <w:r w:rsidR="002C0294">
        <w:rPr>
          <w:rFonts w:ascii="Arial" w:hAnsi="Arial" w:cs="Arial" w:hint="eastAsia"/>
          <w:b/>
          <w:bCs/>
          <w:sz w:val="22"/>
          <w:szCs w:val="22"/>
          <w:lang w:eastAsia="zh-CN"/>
        </w:rPr>
        <w:t>8</w:t>
      </w:r>
      <w:r>
        <w:rPr>
          <w:rFonts w:ascii="Arial" w:hAnsi="Arial" w:cs="Arial" w:hint="eastAsia"/>
          <w:b/>
          <w:bCs/>
          <w:sz w:val="22"/>
          <w:szCs w:val="22"/>
          <w:lang w:eastAsia="zh-CN"/>
        </w:rPr>
        <w:t>.</w:t>
      </w:r>
      <w:r w:rsidRPr="00334B5F">
        <w:rPr>
          <w:rFonts w:ascii="Arial" w:hAnsi="Arial" w:cs="Arial"/>
          <w:sz w:val="20"/>
        </w:rPr>
        <w:t xml:space="preserve"> </w:t>
      </w:r>
      <w:r w:rsidRPr="0040411C">
        <w:rPr>
          <w:rFonts w:ascii="Arial" w:hAnsi="Arial" w:cs="Arial" w:hint="eastAsia"/>
          <w:sz w:val="22"/>
          <w:szCs w:val="22"/>
          <w:lang w:eastAsia="zh-CN"/>
        </w:rPr>
        <w:t>sgRNA information</w:t>
      </w:r>
      <w:r w:rsidRPr="0040411C">
        <w:rPr>
          <w:rFonts w:ascii="Arial" w:hAnsi="Arial" w:cs="Arial"/>
          <w:sz w:val="22"/>
          <w:szCs w:val="22"/>
        </w:rPr>
        <w:t xml:space="preserve"> in this study</w:t>
      </w:r>
    </w:p>
    <w:tbl>
      <w:tblPr>
        <w:tblW w:w="9228" w:type="dxa"/>
        <w:jc w:val="center"/>
        <w:tblLook w:val="06A0" w:firstRow="1" w:lastRow="0" w:firstColumn="1" w:lastColumn="0" w:noHBand="1" w:noVBand="1"/>
      </w:tblPr>
      <w:tblGrid>
        <w:gridCol w:w="2127"/>
        <w:gridCol w:w="3402"/>
        <w:gridCol w:w="3699"/>
      </w:tblGrid>
      <w:tr w:rsidR="00826CCD" w:rsidRPr="002A0CF8" w14:paraId="7B2F0C8A" w14:textId="77777777" w:rsidTr="00704583">
        <w:trPr>
          <w:trHeight w:val="454"/>
          <w:jc w:val="center"/>
        </w:trPr>
        <w:tc>
          <w:tcPr>
            <w:tcW w:w="212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068C6FD9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b/>
                <w:bCs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Name</w:t>
            </w:r>
          </w:p>
        </w:tc>
        <w:tc>
          <w:tcPr>
            <w:tcW w:w="340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4AB8A2F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Guide sequence (</w:t>
            </w:r>
            <w:r w:rsidRPr="00FD0B09"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5</w:t>
            </w:r>
            <w:r w:rsidRPr="00FD0B09"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’→</w:t>
            </w:r>
            <w:r w:rsidRPr="00FD0B09"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3</w:t>
            </w:r>
            <w:r w:rsidRPr="00FD0B09"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’</w:t>
            </w: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)</w:t>
            </w:r>
          </w:p>
        </w:tc>
        <w:tc>
          <w:tcPr>
            <w:tcW w:w="369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53E1094F" w14:textId="77777777" w:rsidR="00826CCD" w:rsidRPr="002A0CF8" w:rsidRDefault="00826CCD" w:rsidP="00704583">
            <w:pPr>
              <w:jc w:val="center"/>
              <w:rPr>
                <w:rFonts w:ascii="Arial" w:hAnsi="Arial" w:cs="Arial"/>
                <w:b/>
                <w:bCs/>
                <w:sz w:val="20"/>
                <w:lang w:eastAsia="zh-CN"/>
              </w:rPr>
            </w:pPr>
            <w:r>
              <w:rPr>
                <w:rFonts w:ascii="Arial" w:hAnsi="Arial" w:cs="Arial" w:hint="eastAsia"/>
                <w:b/>
                <w:bCs/>
                <w:sz w:val="20"/>
                <w:lang w:eastAsia="zh-CN"/>
              </w:rPr>
              <w:t>sgRNA information</w:t>
            </w:r>
          </w:p>
        </w:tc>
      </w:tr>
      <w:tr w:rsidR="00826CCD" w:rsidRPr="002A0CF8" w14:paraId="5DDDFA88" w14:textId="77777777" w:rsidTr="00704583">
        <w:trPr>
          <w:trHeight w:val="454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00F91A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1A71FD">
              <w:rPr>
                <w:rFonts w:ascii="Arial" w:hAnsi="Arial" w:cs="Arial"/>
                <w:sz w:val="18"/>
                <w:szCs w:val="18"/>
                <w:lang w:eastAsia="zh-CN"/>
              </w:rPr>
              <w:t>PSP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-CGG-3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6134BC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 w:rsidRPr="00081F9A">
              <w:rPr>
                <w:rFonts w:ascii="Arial" w:hAnsi="Arial" w:cs="Arial"/>
                <w:sz w:val="18"/>
                <w:szCs w:val="18"/>
              </w:rPr>
              <w:t>CGGGTCGAGCGGCACGTAGG</w:t>
            </w:r>
          </w:p>
        </w:tc>
        <w:tc>
          <w:tcPr>
            <w:tcW w:w="3699" w:type="dxa"/>
            <w:vAlign w:val="center"/>
          </w:tcPr>
          <w:p w14:paraId="3B30E56B" w14:textId="77777777" w:rsidR="00826CCD" w:rsidRPr="00FD0B09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sgRNA of EraCBE in </w:t>
            </w:r>
            <w:r w:rsidRPr="00FD0B09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S. coelicolor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M145</w:t>
            </w:r>
          </w:p>
        </w:tc>
      </w:tr>
      <w:tr w:rsidR="00826CCD" w:rsidRPr="002A0CF8" w14:paraId="4B35F44D" w14:textId="77777777" w:rsidTr="00704583">
        <w:trPr>
          <w:trHeight w:val="454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7E12A3F" w14:textId="77777777" w:rsidR="00826CCD" w:rsidRPr="001A71FD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PSP-NGA-2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1E6983" w14:textId="77777777" w:rsidR="00826CCD" w:rsidRPr="00081F9A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 w:rsidRPr="00081F9A">
              <w:rPr>
                <w:rFonts w:ascii="Arial" w:hAnsi="Arial" w:cs="Arial"/>
                <w:sz w:val="18"/>
                <w:szCs w:val="18"/>
              </w:rPr>
              <w:t>CCGCACATCGTTCCGCTGGT</w:t>
            </w:r>
          </w:p>
        </w:tc>
        <w:tc>
          <w:tcPr>
            <w:tcW w:w="3699" w:type="dxa"/>
            <w:vAlign w:val="center"/>
          </w:tcPr>
          <w:p w14:paraId="1DC28A07" w14:textId="77777777" w:rsidR="00826CCD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sgRNA of EraABE in </w:t>
            </w:r>
            <w:r w:rsidRPr="00FD0B09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S. coelicolor</w:t>
            </w:r>
            <w:r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M145</w:t>
            </w:r>
          </w:p>
        </w:tc>
      </w:tr>
      <w:tr w:rsidR="00826CCD" w:rsidRPr="002A0CF8" w14:paraId="41B1FDB0" w14:textId="77777777" w:rsidTr="00704583">
        <w:trPr>
          <w:trHeight w:val="454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EA0BEE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dCre-correction-H289R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D8A120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CGCGGAGCGGCCGGACCACG</w:t>
            </w:r>
          </w:p>
        </w:tc>
        <w:tc>
          <w:tcPr>
            <w:tcW w:w="3699" w:type="dxa"/>
            <w:vAlign w:val="center"/>
          </w:tcPr>
          <w:p w14:paraId="11A9FF40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 w:rsidRPr="007D48A1">
              <w:rPr>
                <w:rFonts w:ascii="Arial" w:hAnsi="Arial" w:cs="Arial"/>
                <w:sz w:val="18"/>
                <w:szCs w:val="18"/>
                <w:lang w:eastAsia="zh-CN"/>
              </w:rPr>
              <w:t>sgRNA designed for EraCBE-mediated correction of dCre</w:t>
            </w:r>
            <w:r w:rsidRPr="007D48A1">
              <w:rPr>
                <w:rFonts w:ascii="Arial" w:hAnsi="Arial" w:cs="Arial" w:hint="eastAsia"/>
                <w:sz w:val="18"/>
                <w:szCs w:val="18"/>
                <w:vertAlign w:val="superscript"/>
                <w:lang w:eastAsia="zh-CN"/>
              </w:rPr>
              <w:t>H289R</w:t>
            </w:r>
          </w:p>
        </w:tc>
      </w:tr>
      <w:tr w:rsidR="00826CCD" w:rsidRPr="002A0CF8" w14:paraId="52B5B737" w14:textId="77777777" w:rsidTr="00704583">
        <w:trPr>
          <w:trHeight w:val="454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45E1A32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dCre-correction-R173Q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1FDCD0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  <w:lang w:eastAsia="zh-CN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GCTGCAGATCGCCGAGATCG</w:t>
            </w:r>
          </w:p>
        </w:tc>
        <w:tc>
          <w:tcPr>
            <w:tcW w:w="3699" w:type="dxa"/>
            <w:vAlign w:val="center"/>
          </w:tcPr>
          <w:p w14:paraId="2666D994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 w:rsidRPr="007D48A1">
              <w:rPr>
                <w:rFonts w:ascii="Arial" w:hAnsi="Arial" w:cs="Arial"/>
                <w:sz w:val="18"/>
                <w:szCs w:val="18"/>
                <w:lang w:eastAsia="zh-CN"/>
              </w:rPr>
              <w:t>sgRNA designed for Era</w:t>
            </w: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A</w:t>
            </w:r>
            <w:r w:rsidRPr="007D48A1">
              <w:rPr>
                <w:rFonts w:ascii="Arial" w:hAnsi="Arial" w:cs="Arial"/>
                <w:sz w:val="18"/>
                <w:szCs w:val="18"/>
                <w:lang w:eastAsia="zh-CN"/>
              </w:rPr>
              <w:t>BE-mediated correction of dCre</w:t>
            </w:r>
            <w:r>
              <w:rPr>
                <w:rFonts w:ascii="Arial" w:hAnsi="Arial" w:cs="Arial" w:hint="eastAsia"/>
                <w:sz w:val="18"/>
                <w:szCs w:val="18"/>
                <w:vertAlign w:val="superscript"/>
                <w:lang w:eastAsia="zh-CN"/>
              </w:rPr>
              <w:t>R</w:t>
            </w:r>
            <w:r w:rsidRPr="007D48A1">
              <w:rPr>
                <w:rFonts w:ascii="Arial" w:hAnsi="Arial" w:cs="Arial" w:hint="eastAsia"/>
                <w:sz w:val="18"/>
                <w:szCs w:val="18"/>
                <w:vertAlign w:val="superscript"/>
                <w:lang w:eastAsia="zh-CN"/>
              </w:rPr>
              <w:t>289</w:t>
            </w:r>
            <w:r>
              <w:rPr>
                <w:rFonts w:ascii="Arial" w:hAnsi="Arial" w:cs="Arial" w:hint="eastAsia"/>
                <w:sz w:val="18"/>
                <w:szCs w:val="18"/>
                <w:vertAlign w:val="superscript"/>
                <w:lang w:eastAsia="zh-CN"/>
              </w:rPr>
              <w:t>Q</w:t>
            </w:r>
          </w:p>
        </w:tc>
      </w:tr>
      <w:tr w:rsidR="00826CCD" w:rsidRPr="002A0CF8" w14:paraId="4FEBF91C" w14:textId="77777777" w:rsidTr="00704583">
        <w:trPr>
          <w:trHeight w:val="454"/>
          <w:jc w:val="center"/>
        </w:trPr>
        <w:tc>
          <w:tcPr>
            <w:tcW w:w="2127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20429884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>STOP_</w:t>
            </w:r>
            <w:r w:rsidRPr="007D48A1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wblA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5E1CA22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 w:rsidRPr="00081F9A">
              <w:rPr>
                <w:rFonts w:ascii="Arial" w:hAnsi="Arial" w:cs="Arial"/>
                <w:sz w:val="18"/>
                <w:szCs w:val="18"/>
              </w:rPr>
              <w:t>TCCCCACACACCGAACTCCA</w:t>
            </w:r>
          </w:p>
        </w:tc>
        <w:tc>
          <w:tcPr>
            <w:tcW w:w="3699" w:type="dxa"/>
            <w:tcBorders>
              <w:bottom w:val="single" w:sz="12" w:space="0" w:color="auto"/>
            </w:tcBorders>
            <w:vAlign w:val="center"/>
          </w:tcPr>
          <w:p w14:paraId="32144D73" w14:textId="77777777" w:rsidR="00826CCD" w:rsidRPr="00202388" w:rsidRDefault="00826CCD" w:rsidP="00704583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 w:hint="eastAsia"/>
                <w:sz w:val="18"/>
                <w:szCs w:val="18"/>
                <w:lang w:eastAsia="zh-CN"/>
              </w:rPr>
              <w:t xml:space="preserve">sgRNA for the introduction of premature stop codon in </w:t>
            </w:r>
            <w:r w:rsidRPr="00FD0B09">
              <w:rPr>
                <w:rFonts w:ascii="Arial" w:hAnsi="Arial" w:cs="Arial" w:hint="eastAsia"/>
                <w:i/>
                <w:iCs/>
                <w:sz w:val="18"/>
                <w:szCs w:val="18"/>
                <w:lang w:eastAsia="zh-CN"/>
              </w:rPr>
              <w:t>wblA</w:t>
            </w:r>
            <w:r w:rsidRPr="00FD0B09">
              <w:rPr>
                <w:rFonts w:ascii="Arial" w:hAnsi="Arial" w:cs="Arial" w:hint="eastAsia"/>
                <w:sz w:val="18"/>
                <w:szCs w:val="18"/>
                <w:vertAlign w:val="subscript"/>
                <w:lang w:eastAsia="zh-CN"/>
              </w:rPr>
              <w:t>211726</w:t>
            </w:r>
          </w:p>
        </w:tc>
      </w:tr>
    </w:tbl>
    <w:p w14:paraId="262F20E3" w14:textId="09087405" w:rsidR="00207F24" w:rsidRPr="00B25D43" w:rsidRDefault="00826CCD" w:rsidP="00B25D43">
      <w:pPr>
        <w:spacing w:after="240"/>
        <w:rPr>
          <w:rFonts w:ascii="Arial" w:hAnsi="Arial" w:cs="Arial"/>
          <w:b/>
          <w:bCs/>
          <w:sz w:val="20"/>
          <w:lang w:eastAsia="zh-CN"/>
        </w:rPr>
      </w:pPr>
      <w:r>
        <w:rPr>
          <w:rFonts w:ascii="Arial" w:hAnsi="Arial" w:cs="Arial"/>
          <w:b/>
          <w:bCs/>
          <w:sz w:val="20"/>
        </w:rPr>
        <w:br w:type="page"/>
      </w:r>
    </w:p>
    <w:p w14:paraId="183B3498" w14:textId="5A8D7251" w:rsidR="00970FC3" w:rsidRPr="005D2A30" w:rsidRDefault="00970FC3" w:rsidP="00E56A26">
      <w:pPr>
        <w:pStyle w:val="SMcaption"/>
        <w:spacing w:after="200" w:line="360" w:lineRule="auto"/>
        <w:rPr>
          <w:rFonts w:ascii="Arial" w:hAnsi="Arial" w:cs="Arial"/>
          <w:b/>
          <w:szCs w:val="24"/>
        </w:rPr>
      </w:pPr>
      <w:r w:rsidRPr="005D2A30">
        <w:rPr>
          <w:rFonts w:ascii="Arial" w:hAnsi="Arial" w:cs="Arial"/>
          <w:b/>
          <w:szCs w:val="24"/>
        </w:rPr>
        <w:lastRenderedPageBreak/>
        <w:t>References</w:t>
      </w:r>
    </w:p>
    <w:p w14:paraId="435F916E" w14:textId="77777777" w:rsidR="00E01D96" w:rsidRPr="00F92F20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F92F20">
        <w:rPr>
          <w:rFonts w:ascii="Arial" w:hAnsi="Arial" w:cs="Arial"/>
        </w:rPr>
        <w:t>Wang</w:t>
      </w:r>
      <w:r>
        <w:rPr>
          <w:rFonts w:ascii="Arial" w:hAnsi="Arial" w:cs="Arial"/>
        </w:rPr>
        <w:t>,</w:t>
      </w:r>
      <w:r w:rsidRPr="00F92F20">
        <w:rPr>
          <w:rFonts w:ascii="Arial" w:hAnsi="Arial" w:cs="Arial"/>
        </w:rPr>
        <w:t xml:space="preserve"> W. </w:t>
      </w:r>
      <w:r w:rsidRPr="00277304">
        <w:rPr>
          <w:rFonts w:ascii="Arial" w:hAnsi="Arial" w:cs="Arial"/>
        </w:rPr>
        <w:t>et al.</w:t>
      </w:r>
      <w:r w:rsidRPr="00F92F20">
        <w:rPr>
          <w:rFonts w:ascii="Arial" w:hAnsi="Arial" w:cs="Arial"/>
        </w:rPr>
        <w:t xml:space="preserve"> Development of a synthetic oxytetracycline-inducible expression system for streptomycetes using de novo characterized genetic parts. </w:t>
      </w:r>
      <w:r w:rsidRPr="00F92F20">
        <w:rPr>
          <w:rFonts w:ascii="Arial" w:hAnsi="Arial" w:cs="Arial"/>
          <w:i/>
          <w:iCs/>
        </w:rPr>
        <w:t>ACS Synth</w:t>
      </w:r>
      <w:r w:rsidRPr="00F92F20">
        <w:rPr>
          <w:rFonts w:ascii="Arial" w:hAnsi="Arial" w:cs="Arial" w:hint="eastAsia"/>
          <w:i/>
          <w:iCs/>
          <w:lang w:eastAsia="zh-CN"/>
        </w:rPr>
        <w:t>.</w:t>
      </w:r>
      <w:r w:rsidRPr="00F92F20">
        <w:rPr>
          <w:rFonts w:ascii="Arial" w:hAnsi="Arial" w:cs="Arial"/>
          <w:i/>
          <w:iCs/>
        </w:rPr>
        <w:t xml:space="preserve"> Biol.</w:t>
      </w:r>
      <w:r w:rsidRPr="00F92F20">
        <w:rPr>
          <w:rFonts w:ascii="Arial" w:hAnsi="Arial" w:cs="Arial"/>
        </w:rPr>
        <w:t xml:space="preserve"> </w:t>
      </w:r>
      <w:r w:rsidRPr="00277304">
        <w:rPr>
          <w:rFonts w:ascii="Arial" w:hAnsi="Arial" w:cs="Arial"/>
          <w:b/>
          <w:bCs/>
        </w:rPr>
        <w:t>5</w:t>
      </w:r>
      <w:r>
        <w:rPr>
          <w:rFonts w:ascii="Arial" w:hAnsi="Arial" w:cs="Arial"/>
        </w:rPr>
        <w:t xml:space="preserve">, </w:t>
      </w:r>
      <w:r w:rsidRPr="00F92F20">
        <w:rPr>
          <w:rFonts w:ascii="Arial" w:hAnsi="Arial" w:cs="Arial"/>
        </w:rPr>
        <w:t>765–773</w:t>
      </w:r>
      <w:r>
        <w:rPr>
          <w:rFonts w:ascii="Arial" w:hAnsi="Arial" w:cs="Arial"/>
        </w:rPr>
        <w:t xml:space="preserve"> (</w:t>
      </w:r>
      <w:r w:rsidRPr="00F92F20">
        <w:rPr>
          <w:rFonts w:ascii="Arial" w:hAnsi="Arial" w:cs="Arial"/>
        </w:rPr>
        <w:t>2016</w:t>
      </w:r>
      <w:r>
        <w:rPr>
          <w:rFonts w:ascii="Arial" w:hAnsi="Arial" w:cs="Arial"/>
        </w:rPr>
        <w:t>)</w:t>
      </w:r>
      <w:r w:rsidRPr="00F92F20">
        <w:rPr>
          <w:rFonts w:ascii="Arial" w:hAnsi="Arial" w:cs="Arial"/>
        </w:rPr>
        <w:t>.</w:t>
      </w:r>
    </w:p>
    <w:p w14:paraId="445AFE28" w14:textId="77777777" w:rsidR="00E01D96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F92F20">
        <w:rPr>
          <w:rFonts w:ascii="Arial" w:hAnsi="Arial" w:cs="Arial"/>
        </w:rPr>
        <w:t>Wang</w:t>
      </w:r>
      <w:r>
        <w:rPr>
          <w:rFonts w:ascii="Arial" w:hAnsi="Arial" w:cs="Arial"/>
        </w:rPr>
        <w:t>,</w:t>
      </w:r>
      <w:r w:rsidRPr="00F92F20">
        <w:rPr>
          <w:rFonts w:ascii="Arial" w:hAnsi="Arial" w:cs="Arial"/>
        </w:rPr>
        <w:t xml:space="preserve"> X. </w:t>
      </w:r>
      <w:r w:rsidRPr="00277304">
        <w:rPr>
          <w:rFonts w:ascii="Arial" w:hAnsi="Arial" w:cs="Arial"/>
        </w:rPr>
        <w:t>et al.</w:t>
      </w:r>
      <w:r w:rsidRPr="00F92F20">
        <w:rPr>
          <w:rFonts w:ascii="Arial" w:hAnsi="Arial" w:cs="Arial"/>
        </w:rPr>
        <w:t xml:space="preserve"> Synthetic cellobiose-inducible regulatory systems allow tight and dynamic controls of gene expression in </w:t>
      </w:r>
      <w:r w:rsidRPr="00F92F20">
        <w:rPr>
          <w:rFonts w:ascii="Arial" w:hAnsi="Arial" w:cs="Arial"/>
          <w:i/>
          <w:iCs/>
        </w:rPr>
        <w:t>Streptomyces</w:t>
      </w:r>
      <w:r w:rsidRPr="00F92F20">
        <w:rPr>
          <w:rFonts w:ascii="Arial" w:hAnsi="Arial" w:cs="Arial"/>
        </w:rPr>
        <w:t xml:space="preserve">. </w:t>
      </w:r>
      <w:r w:rsidRPr="00F92F20">
        <w:rPr>
          <w:rFonts w:ascii="Arial" w:hAnsi="Arial" w:cs="Arial"/>
          <w:i/>
          <w:iCs/>
        </w:rPr>
        <w:t>ACS Synth. Biol.</w:t>
      </w:r>
      <w:r w:rsidRPr="00F92F20">
        <w:rPr>
          <w:rFonts w:ascii="Arial" w:hAnsi="Arial" w:cs="Arial"/>
        </w:rPr>
        <w:t xml:space="preserve"> </w:t>
      </w:r>
      <w:r w:rsidRPr="00277304">
        <w:rPr>
          <w:rFonts w:ascii="Arial" w:hAnsi="Arial" w:cs="Arial"/>
          <w:b/>
          <w:bCs/>
        </w:rPr>
        <w:t>10</w:t>
      </w:r>
      <w:r>
        <w:rPr>
          <w:rFonts w:ascii="Arial" w:hAnsi="Arial" w:cs="Arial"/>
        </w:rPr>
        <w:t xml:space="preserve">, </w:t>
      </w:r>
      <w:r w:rsidRPr="00F92F20">
        <w:rPr>
          <w:rFonts w:ascii="Arial" w:hAnsi="Arial" w:cs="Arial"/>
        </w:rPr>
        <w:t>1956–1965</w:t>
      </w:r>
      <w:r>
        <w:rPr>
          <w:rFonts w:ascii="Arial" w:hAnsi="Arial" w:cs="Arial"/>
        </w:rPr>
        <w:t xml:space="preserve"> (</w:t>
      </w:r>
      <w:r w:rsidRPr="00F92F20">
        <w:rPr>
          <w:rFonts w:ascii="Arial" w:hAnsi="Arial" w:cs="Arial"/>
        </w:rPr>
        <w:t>2021</w:t>
      </w:r>
      <w:r>
        <w:rPr>
          <w:rFonts w:ascii="Arial" w:hAnsi="Arial" w:cs="Arial"/>
        </w:rPr>
        <w:t>)</w:t>
      </w:r>
      <w:r w:rsidRPr="00F92F20">
        <w:rPr>
          <w:rFonts w:ascii="Arial" w:hAnsi="Arial" w:cs="Arial"/>
        </w:rPr>
        <w:t>.</w:t>
      </w:r>
    </w:p>
    <w:p w14:paraId="71D50C29" w14:textId="77777777" w:rsidR="00E01D96" w:rsidRPr="00F92F20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8C1219">
        <w:rPr>
          <w:rFonts w:ascii="Arial" w:hAnsi="Arial" w:cs="Arial"/>
        </w:rPr>
        <w:t>Blin</w:t>
      </w:r>
      <w:r>
        <w:rPr>
          <w:rFonts w:ascii="Arial" w:hAnsi="Arial" w:cs="Arial"/>
        </w:rPr>
        <w:t>,</w:t>
      </w:r>
      <w:r w:rsidRPr="008C1219">
        <w:rPr>
          <w:rFonts w:ascii="Arial" w:hAnsi="Arial" w:cs="Arial"/>
        </w:rPr>
        <w:t xml:space="preserve"> K</w:t>
      </w:r>
      <w:r>
        <w:rPr>
          <w:rFonts w:ascii="Arial" w:hAnsi="Arial" w:cs="Arial" w:hint="eastAsia"/>
          <w:lang w:eastAsia="zh-CN"/>
        </w:rPr>
        <w:t>.</w:t>
      </w:r>
      <w:r w:rsidRPr="008C1219">
        <w:rPr>
          <w:rFonts w:ascii="Arial" w:hAnsi="Arial" w:cs="Arial"/>
        </w:rPr>
        <w:t xml:space="preserve"> </w:t>
      </w:r>
      <w:r w:rsidRPr="00277304">
        <w:rPr>
          <w:rFonts w:ascii="Arial" w:hAnsi="Arial" w:cs="Arial"/>
        </w:rPr>
        <w:t>et al.</w:t>
      </w:r>
      <w:r w:rsidRPr="008C1219">
        <w:rPr>
          <w:rFonts w:ascii="Arial" w:hAnsi="Arial" w:cs="Arial"/>
        </w:rPr>
        <w:t xml:space="preserve"> antiSMASH 8.0: extended gene cluster detection capabilities and analyses of chemistry, enzymology, and regulation. </w:t>
      </w:r>
      <w:r w:rsidRPr="008C1219">
        <w:rPr>
          <w:rFonts w:ascii="Arial" w:hAnsi="Arial" w:cs="Arial"/>
          <w:i/>
          <w:iCs/>
        </w:rPr>
        <w:t>Nucleic Acids Res</w:t>
      </w:r>
      <w:r w:rsidRPr="008C1219">
        <w:rPr>
          <w:rFonts w:ascii="Arial" w:hAnsi="Arial" w:cs="Arial"/>
        </w:rPr>
        <w:t>.</w:t>
      </w:r>
      <w:r>
        <w:rPr>
          <w:rFonts w:ascii="Arial" w:hAnsi="Arial" w:cs="Arial" w:hint="eastAsia"/>
          <w:lang w:eastAsia="zh-CN"/>
        </w:rPr>
        <w:t xml:space="preserve"> </w:t>
      </w:r>
      <w:r w:rsidRPr="00277304">
        <w:rPr>
          <w:rFonts w:ascii="Arial" w:hAnsi="Arial" w:cs="Arial"/>
          <w:b/>
          <w:bCs/>
        </w:rPr>
        <w:t>53</w:t>
      </w:r>
      <w:r>
        <w:rPr>
          <w:rFonts w:ascii="Arial" w:hAnsi="Arial" w:cs="Arial"/>
        </w:rPr>
        <w:t xml:space="preserve">, </w:t>
      </w:r>
      <w:r w:rsidRPr="008C1219">
        <w:rPr>
          <w:rFonts w:ascii="Arial" w:hAnsi="Arial" w:cs="Arial"/>
        </w:rPr>
        <w:t>W32</w:t>
      </w:r>
      <w:r w:rsidRPr="00F92F20">
        <w:rPr>
          <w:rFonts w:ascii="Arial" w:hAnsi="Arial" w:cs="Arial"/>
        </w:rPr>
        <w:t>–</w:t>
      </w:r>
      <w:r w:rsidRPr="008C1219">
        <w:rPr>
          <w:rFonts w:ascii="Arial" w:hAnsi="Arial" w:cs="Arial"/>
        </w:rPr>
        <w:t>W38</w:t>
      </w:r>
      <w:r>
        <w:rPr>
          <w:rFonts w:ascii="Arial" w:hAnsi="Arial" w:cs="Arial"/>
        </w:rPr>
        <w:t xml:space="preserve"> (2025)</w:t>
      </w:r>
      <w:r w:rsidRPr="008C1219">
        <w:rPr>
          <w:rFonts w:ascii="Arial" w:hAnsi="Arial" w:cs="Arial"/>
        </w:rPr>
        <w:t>.</w:t>
      </w:r>
    </w:p>
    <w:p w14:paraId="1540739D" w14:textId="77777777" w:rsidR="00E01D96" w:rsidRPr="002E4ACA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2E4ACA">
        <w:rPr>
          <w:rFonts w:ascii="Arial" w:hAnsi="Arial" w:cs="Arial"/>
        </w:rPr>
        <w:t xml:space="preserve">Grant, S.G. </w:t>
      </w:r>
      <w:r w:rsidRPr="00277304">
        <w:rPr>
          <w:rFonts w:ascii="Arial" w:hAnsi="Arial" w:cs="Arial" w:hint="eastAsia"/>
          <w:lang w:eastAsia="zh-CN"/>
        </w:rPr>
        <w:t>et al</w:t>
      </w:r>
      <w:r w:rsidRPr="00277304">
        <w:rPr>
          <w:rFonts w:ascii="Arial" w:hAnsi="Arial" w:cs="Arial"/>
        </w:rPr>
        <w:t>.</w:t>
      </w:r>
      <w:r w:rsidRPr="002E4ACA">
        <w:rPr>
          <w:rFonts w:ascii="Arial" w:hAnsi="Arial" w:cs="Arial"/>
        </w:rPr>
        <w:t xml:space="preserve"> Differential plasmid rescue from transgenic mouse DNAs into </w:t>
      </w:r>
      <w:r w:rsidRPr="0029571E">
        <w:rPr>
          <w:rFonts w:ascii="Arial" w:hAnsi="Arial" w:cs="Arial"/>
          <w:i/>
          <w:iCs/>
        </w:rPr>
        <w:t>Escherichia coli</w:t>
      </w:r>
      <w:r w:rsidRPr="002E4ACA">
        <w:rPr>
          <w:rFonts w:ascii="Arial" w:hAnsi="Arial" w:cs="Arial"/>
        </w:rPr>
        <w:t xml:space="preserve"> methylation-restriction mutants.</w:t>
      </w:r>
      <w:r w:rsidRPr="003E4099">
        <w:rPr>
          <w:rFonts w:ascii="Arial" w:hAnsi="Arial" w:cs="Arial"/>
          <w:i/>
          <w:iCs/>
        </w:rPr>
        <w:t xml:space="preserve"> Proc. Natl. Acad. Sci. USA</w:t>
      </w:r>
      <w:r w:rsidRPr="002E4ACA">
        <w:rPr>
          <w:rFonts w:ascii="Arial" w:hAnsi="Arial" w:cs="Arial"/>
        </w:rPr>
        <w:t xml:space="preserve">. </w:t>
      </w:r>
      <w:r w:rsidRPr="00277304">
        <w:rPr>
          <w:rFonts w:ascii="Arial" w:hAnsi="Arial" w:cs="Arial"/>
          <w:b/>
          <w:bCs/>
        </w:rPr>
        <w:t>87</w:t>
      </w:r>
      <w:r w:rsidRPr="002E4ACA">
        <w:rPr>
          <w:rFonts w:ascii="Arial" w:hAnsi="Arial" w:cs="Arial"/>
        </w:rPr>
        <w:t>, 4645–4649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  <w:lang w:eastAsia="zh-CN"/>
        </w:rPr>
        <w:t>1990</w:t>
      </w:r>
      <w:r>
        <w:rPr>
          <w:rFonts w:ascii="Arial" w:hAnsi="Arial" w:cs="Arial"/>
        </w:rPr>
        <w:t>)</w:t>
      </w:r>
      <w:r w:rsidRPr="002E4ACA">
        <w:rPr>
          <w:rFonts w:ascii="Arial" w:hAnsi="Arial" w:cs="Arial"/>
        </w:rPr>
        <w:t>.</w:t>
      </w:r>
    </w:p>
    <w:p w14:paraId="64A0051B" w14:textId="77777777" w:rsidR="00E01D96" w:rsidRPr="002E4ACA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2E4ACA">
        <w:rPr>
          <w:rFonts w:ascii="Arial" w:hAnsi="Arial" w:cs="Arial"/>
        </w:rPr>
        <w:t>MacNeil</w:t>
      </w:r>
      <w:r>
        <w:rPr>
          <w:rFonts w:ascii="Arial" w:hAnsi="Arial" w:cs="Arial"/>
        </w:rPr>
        <w:t>,</w:t>
      </w:r>
      <w:r w:rsidRPr="002E4ACA">
        <w:rPr>
          <w:rFonts w:ascii="Arial" w:hAnsi="Arial" w:cs="Arial"/>
        </w:rPr>
        <w:t xml:space="preserve"> D.J. </w:t>
      </w:r>
      <w:r w:rsidRPr="00277304">
        <w:rPr>
          <w:rFonts w:ascii="Arial" w:hAnsi="Arial" w:cs="Arial"/>
        </w:rPr>
        <w:t>et al.</w:t>
      </w:r>
      <w:r w:rsidRPr="002E4ACA">
        <w:rPr>
          <w:rFonts w:ascii="Arial" w:hAnsi="Arial" w:cs="Arial"/>
        </w:rPr>
        <w:t xml:space="preserve"> Analysis of </w:t>
      </w:r>
      <w:r w:rsidRPr="007C0CB9">
        <w:rPr>
          <w:rFonts w:ascii="Arial" w:hAnsi="Arial" w:cs="Arial"/>
          <w:i/>
          <w:iCs/>
        </w:rPr>
        <w:t>Streptomyces avermitilis</w:t>
      </w:r>
      <w:r w:rsidRPr="002E4ACA">
        <w:rPr>
          <w:rFonts w:ascii="Arial" w:hAnsi="Arial" w:cs="Arial"/>
        </w:rPr>
        <w:t xml:space="preserve"> genes required for avermectin biosynthesis utilizing a novel integration vector. </w:t>
      </w:r>
      <w:r w:rsidRPr="0029571E">
        <w:rPr>
          <w:rFonts w:ascii="Arial" w:hAnsi="Arial" w:cs="Arial"/>
          <w:i/>
          <w:iCs/>
        </w:rPr>
        <w:t>Gene</w:t>
      </w:r>
      <w:r w:rsidRPr="002E4ACA">
        <w:rPr>
          <w:rFonts w:ascii="Arial" w:hAnsi="Arial" w:cs="Arial"/>
        </w:rPr>
        <w:t xml:space="preserve"> </w:t>
      </w:r>
      <w:r w:rsidRPr="00277304">
        <w:rPr>
          <w:rFonts w:ascii="Arial" w:hAnsi="Arial" w:cs="Arial"/>
          <w:b/>
          <w:bCs/>
        </w:rPr>
        <w:t>111</w:t>
      </w:r>
      <w:r w:rsidRPr="002E4ACA">
        <w:rPr>
          <w:rFonts w:ascii="Arial" w:hAnsi="Arial" w:cs="Arial"/>
        </w:rPr>
        <w:t>, 61–68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/>
          <w:lang w:eastAsia="zh-CN"/>
        </w:rPr>
        <w:t>1992</w:t>
      </w:r>
      <w:r>
        <w:rPr>
          <w:rFonts w:ascii="Arial" w:hAnsi="Arial" w:cs="Arial"/>
        </w:rPr>
        <w:t>)</w:t>
      </w:r>
      <w:r w:rsidRPr="002E4ACA">
        <w:rPr>
          <w:rFonts w:ascii="Arial" w:hAnsi="Arial" w:cs="Arial"/>
        </w:rPr>
        <w:t>.</w:t>
      </w:r>
    </w:p>
    <w:p w14:paraId="69F0CA0D" w14:textId="77777777" w:rsidR="00E01D96" w:rsidRPr="00FE0F4D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/>
        </w:rPr>
      </w:pPr>
      <w:r w:rsidRPr="00FE0F4D">
        <w:rPr>
          <w:rFonts w:ascii="Arial" w:hAnsi="Arial"/>
        </w:rPr>
        <w:t>Kieser</w:t>
      </w:r>
      <w:r>
        <w:rPr>
          <w:rFonts w:ascii="Arial" w:hAnsi="Arial"/>
        </w:rPr>
        <w:t>,</w:t>
      </w:r>
      <w:r w:rsidRPr="00FE0F4D">
        <w:rPr>
          <w:rFonts w:ascii="Arial" w:hAnsi="Arial"/>
        </w:rPr>
        <w:t xml:space="preserve"> T. </w:t>
      </w:r>
      <w:r w:rsidRPr="004B0B4A">
        <w:rPr>
          <w:rFonts w:ascii="Arial" w:hAnsi="Arial"/>
        </w:rPr>
        <w:t>et al.</w:t>
      </w:r>
      <w:r w:rsidRPr="00FE0F4D">
        <w:rPr>
          <w:rFonts w:ascii="Arial" w:hAnsi="Arial"/>
        </w:rPr>
        <w:t xml:space="preserve"> Practical </w:t>
      </w:r>
      <w:r w:rsidRPr="00FE0F4D">
        <w:rPr>
          <w:rFonts w:ascii="Arial" w:hAnsi="Arial"/>
          <w:i/>
          <w:iCs/>
        </w:rPr>
        <w:t xml:space="preserve">Streptomyces </w:t>
      </w:r>
      <w:r w:rsidRPr="00FE0F4D">
        <w:rPr>
          <w:rFonts w:ascii="Arial" w:hAnsi="Arial"/>
        </w:rPr>
        <w:t>Genetics. John Innes Foundation</w:t>
      </w:r>
      <w:r>
        <w:rPr>
          <w:rFonts w:ascii="Arial" w:hAnsi="Arial"/>
        </w:rPr>
        <w:t>,</w:t>
      </w:r>
      <w:r w:rsidRPr="004F009D">
        <w:rPr>
          <w:rFonts w:ascii="Arial" w:hAnsi="Arial"/>
        </w:rPr>
        <w:t xml:space="preserve"> </w:t>
      </w:r>
      <w:r w:rsidRPr="00FE0F4D">
        <w:rPr>
          <w:rFonts w:ascii="Arial" w:hAnsi="Arial"/>
        </w:rPr>
        <w:t>Norwich, UK</w:t>
      </w:r>
      <w:r>
        <w:rPr>
          <w:rFonts w:ascii="Arial" w:hAnsi="Arial"/>
        </w:rPr>
        <w:t xml:space="preserve"> (</w:t>
      </w:r>
      <w:r w:rsidRPr="00FE0F4D">
        <w:rPr>
          <w:rFonts w:ascii="Arial" w:hAnsi="Arial"/>
        </w:rPr>
        <w:t>2000</w:t>
      </w:r>
      <w:r>
        <w:rPr>
          <w:rFonts w:ascii="Arial" w:hAnsi="Arial"/>
        </w:rPr>
        <w:t>)</w:t>
      </w:r>
      <w:r w:rsidRPr="00FE0F4D">
        <w:rPr>
          <w:rFonts w:ascii="Arial" w:hAnsi="Arial"/>
        </w:rPr>
        <w:t>.</w:t>
      </w:r>
    </w:p>
    <w:p w14:paraId="55844E7B" w14:textId="77777777" w:rsidR="00E01D96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2E4ACA">
        <w:rPr>
          <w:rFonts w:ascii="Arial" w:hAnsi="Arial" w:cs="Arial"/>
        </w:rPr>
        <w:t>Xu</w:t>
      </w:r>
      <w:r>
        <w:rPr>
          <w:rFonts w:ascii="Arial" w:hAnsi="Arial" w:cs="Arial"/>
        </w:rPr>
        <w:t>,</w:t>
      </w:r>
      <w:r w:rsidRPr="002E4ACA">
        <w:rPr>
          <w:rFonts w:ascii="Arial" w:hAnsi="Arial" w:cs="Arial"/>
        </w:rPr>
        <w:t xml:space="preserve"> W. </w:t>
      </w:r>
      <w:r w:rsidRPr="00277304">
        <w:rPr>
          <w:rFonts w:ascii="Arial" w:hAnsi="Arial" w:cs="Arial"/>
        </w:rPr>
        <w:t xml:space="preserve">et al. </w:t>
      </w:r>
      <w:r w:rsidRPr="002E4ACA">
        <w:rPr>
          <w:rFonts w:ascii="Arial" w:hAnsi="Arial" w:cs="Arial"/>
        </w:rPr>
        <w:t>An Iterative module in the azalomycin F polyketide synthase contains a switchable enoylreductase domain. </w:t>
      </w:r>
      <w:r w:rsidRPr="002E4ACA">
        <w:rPr>
          <w:rFonts w:ascii="Arial" w:hAnsi="Arial" w:cs="Arial"/>
          <w:i/>
          <w:iCs/>
        </w:rPr>
        <w:t>Angew. Chem. Int. Ed. Engl</w:t>
      </w:r>
      <w:r w:rsidRPr="002E4ACA">
        <w:rPr>
          <w:rFonts w:ascii="Arial" w:hAnsi="Arial" w:cs="Arial"/>
        </w:rPr>
        <w:t xml:space="preserve">. </w:t>
      </w:r>
      <w:r w:rsidRPr="00277304">
        <w:rPr>
          <w:rFonts w:ascii="Arial" w:hAnsi="Arial" w:cs="Arial"/>
          <w:b/>
          <w:bCs/>
        </w:rPr>
        <w:t>56</w:t>
      </w:r>
      <w:r>
        <w:rPr>
          <w:rFonts w:ascii="Arial" w:hAnsi="Arial" w:cs="Arial"/>
        </w:rPr>
        <w:t xml:space="preserve">, </w:t>
      </w:r>
      <w:r w:rsidRPr="002E4ACA">
        <w:rPr>
          <w:rFonts w:ascii="Arial" w:hAnsi="Arial" w:cs="Arial"/>
        </w:rPr>
        <w:t>5503–5506</w:t>
      </w:r>
      <w:r>
        <w:rPr>
          <w:rFonts w:ascii="Arial" w:hAnsi="Arial" w:cs="Arial"/>
        </w:rPr>
        <w:t xml:space="preserve"> (</w:t>
      </w:r>
      <w:r w:rsidRPr="002E4ACA">
        <w:rPr>
          <w:rFonts w:ascii="Arial" w:hAnsi="Arial" w:cs="Arial"/>
        </w:rPr>
        <w:t>2017</w:t>
      </w:r>
      <w:r>
        <w:rPr>
          <w:rFonts w:ascii="Arial" w:hAnsi="Arial" w:cs="Arial"/>
        </w:rPr>
        <w:t>)</w:t>
      </w:r>
      <w:r w:rsidRPr="002E4ACA">
        <w:rPr>
          <w:rFonts w:ascii="Arial" w:hAnsi="Arial" w:cs="Arial"/>
        </w:rPr>
        <w:t>.</w:t>
      </w:r>
    </w:p>
    <w:p w14:paraId="4FC3A4E4" w14:textId="77777777" w:rsidR="00E01D96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10C5C">
        <w:rPr>
          <w:rFonts w:ascii="Arial" w:hAnsi="Arial" w:cs="Arial"/>
        </w:rPr>
        <w:t>W</w:t>
      </w:r>
      <w:r>
        <w:rPr>
          <w:rFonts w:ascii="Arial" w:hAnsi="Arial" w:cs="Arial"/>
        </w:rPr>
        <w:t>einstein</w:t>
      </w:r>
      <w:r w:rsidRPr="00010C5C">
        <w:rPr>
          <w:rFonts w:ascii="Arial" w:hAnsi="Arial" w:cs="Arial"/>
        </w:rPr>
        <w:t xml:space="preserve">, M.J. </w:t>
      </w:r>
      <w:r w:rsidRPr="00F87747">
        <w:rPr>
          <w:rFonts w:ascii="Arial" w:hAnsi="Arial" w:cs="Arial" w:hint="eastAsia"/>
          <w:lang w:eastAsia="zh-CN"/>
        </w:rPr>
        <w:t>et al.</w:t>
      </w:r>
      <w:r w:rsidRPr="00010C5C">
        <w:rPr>
          <w:rFonts w:ascii="Arial" w:hAnsi="Arial" w:cs="Arial"/>
        </w:rPr>
        <w:t xml:space="preserve"> G</w:t>
      </w:r>
      <w:r>
        <w:rPr>
          <w:rFonts w:ascii="Arial" w:hAnsi="Arial" w:cs="Arial"/>
        </w:rPr>
        <w:t>entamicin</w:t>
      </w:r>
      <w:r w:rsidRPr="00010C5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a</w:t>
      </w:r>
      <w:r w:rsidRPr="00010C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new</w:t>
      </w:r>
      <w:r w:rsidRPr="00010C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broad-spectrum antibiotic complex</w:t>
      </w:r>
      <w:r w:rsidRPr="00010C5C">
        <w:rPr>
          <w:rFonts w:ascii="Arial" w:hAnsi="Arial" w:cs="Arial"/>
        </w:rPr>
        <w:t>. </w:t>
      </w:r>
      <w:r w:rsidRPr="00010C5C">
        <w:rPr>
          <w:rFonts w:ascii="Arial" w:hAnsi="Arial" w:cs="Arial"/>
          <w:i/>
          <w:iCs/>
        </w:rPr>
        <w:t>Antimicrob</w:t>
      </w:r>
      <w:r>
        <w:rPr>
          <w:rFonts w:ascii="Arial" w:hAnsi="Arial" w:cs="Arial"/>
          <w:i/>
          <w:iCs/>
        </w:rPr>
        <w:t>.</w:t>
      </w:r>
      <w:r w:rsidRPr="00010C5C"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  <w:i/>
          <w:iCs/>
        </w:rPr>
        <w:t>A</w:t>
      </w:r>
      <w:r w:rsidRPr="00010C5C">
        <w:rPr>
          <w:rFonts w:ascii="Arial" w:hAnsi="Arial" w:cs="Arial"/>
          <w:i/>
          <w:iCs/>
        </w:rPr>
        <w:t xml:space="preserve">gents </w:t>
      </w:r>
      <w:r>
        <w:rPr>
          <w:rFonts w:ascii="Arial" w:hAnsi="Arial" w:cs="Arial"/>
          <w:i/>
          <w:iCs/>
        </w:rPr>
        <w:t>C</w:t>
      </w:r>
      <w:r w:rsidRPr="00010C5C">
        <w:rPr>
          <w:rFonts w:ascii="Arial" w:hAnsi="Arial" w:cs="Arial"/>
          <w:i/>
          <w:iCs/>
        </w:rPr>
        <w:t>hemother</w:t>
      </w:r>
      <w:r>
        <w:rPr>
          <w:rFonts w:ascii="Arial" w:hAnsi="Arial" w:cs="Arial" w:hint="eastAsia"/>
          <w:lang w:eastAsia="zh-CN"/>
        </w:rPr>
        <w:t>.</w:t>
      </w:r>
      <w:r w:rsidRPr="00010C5C">
        <w:rPr>
          <w:rFonts w:ascii="Arial" w:hAnsi="Arial" w:cs="Arial"/>
        </w:rPr>
        <w:t> </w:t>
      </w:r>
      <w:r w:rsidRPr="00F87747">
        <w:rPr>
          <w:rFonts w:ascii="Arial" w:hAnsi="Arial" w:cs="Arial"/>
          <w:b/>
          <w:bCs/>
        </w:rPr>
        <w:t>161</w:t>
      </w:r>
      <w:r>
        <w:rPr>
          <w:rFonts w:ascii="Arial" w:hAnsi="Arial" w:cs="Arial"/>
        </w:rPr>
        <w:t>,</w:t>
      </w:r>
      <w:r w:rsidRPr="00010C5C">
        <w:rPr>
          <w:rFonts w:ascii="Arial" w:hAnsi="Arial" w:cs="Arial"/>
        </w:rPr>
        <w:t xml:space="preserve"> 1–7</w:t>
      </w:r>
      <w:r>
        <w:rPr>
          <w:rFonts w:ascii="Arial" w:hAnsi="Arial" w:cs="Arial"/>
        </w:rPr>
        <w:t xml:space="preserve"> (</w:t>
      </w:r>
      <w:r>
        <w:rPr>
          <w:rFonts w:ascii="Arial" w:hAnsi="Arial" w:cs="Arial" w:hint="eastAsia"/>
          <w:lang w:eastAsia="zh-CN"/>
        </w:rPr>
        <w:t>1963</w:t>
      </w:r>
      <w:r>
        <w:rPr>
          <w:rFonts w:ascii="Arial" w:hAnsi="Arial" w:cs="Arial"/>
        </w:rPr>
        <w:t>)</w:t>
      </w:r>
      <w:r w:rsidRPr="00010C5C">
        <w:rPr>
          <w:rFonts w:ascii="Arial" w:hAnsi="Arial" w:cs="Arial"/>
        </w:rPr>
        <w:t>.</w:t>
      </w:r>
    </w:p>
    <w:p w14:paraId="1F99A15C" w14:textId="77777777" w:rsidR="00E01D96" w:rsidRPr="00524EBC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524EBC">
        <w:rPr>
          <w:rFonts w:ascii="Arial" w:hAnsi="Arial" w:cs="Arial"/>
        </w:rPr>
        <w:t>Bierman</w:t>
      </w:r>
      <w:r>
        <w:rPr>
          <w:rFonts w:ascii="Arial" w:hAnsi="Arial" w:cs="Arial"/>
        </w:rPr>
        <w:t>,</w:t>
      </w:r>
      <w:r w:rsidRPr="00524EBC">
        <w:rPr>
          <w:rFonts w:ascii="Arial" w:hAnsi="Arial" w:cs="Arial"/>
        </w:rPr>
        <w:t xml:space="preserve"> M. </w:t>
      </w:r>
      <w:r w:rsidRPr="00F87747">
        <w:rPr>
          <w:rFonts w:ascii="Arial" w:hAnsi="Arial" w:cs="Arial"/>
        </w:rPr>
        <w:t>et al.</w:t>
      </w:r>
      <w:r w:rsidRPr="00524EBC">
        <w:rPr>
          <w:rFonts w:ascii="Arial" w:hAnsi="Arial" w:cs="Arial"/>
        </w:rPr>
        <w:t xml:space="preserve"> Plasmid cloning vectors for the conjugal transfer of DNA from </w:t>
      </w:r>
      <w:r w:rsidRPr="00524EBC">
        <w:rPr>
          <w:rFonts w:ascii="Arial" w:hAnsi="Arial" w:cs="Arial"/>
          <w:i/>
          <w:iCs/>
        </w:rPr>
        <w:t>Escherichia coli</w:t>
      </w:r>
      <w:r w:rsidRPr="00524EBC">
        <w:rPr>
          <w:rFonts w:ascii="Arial" w:hAnsi="Arial" w:cs="Arial"/>
        </w:rPr>
        <w:t xml:space="preserve"> to </w:t>
      </w:r>
      <w:r w:rsidRPr="00524EBC">
        <w:rPr>
          <w:rFonts w:ascii="Arial" w:hAnsi="Arial" w:cs="Arial"/>
          <w:i/>
          <w:iCs/>
        </w:rPr>
        <w:t>Streptomyces</w:t>
      </w:r>
      <w:r w:rsidRPr="00524EBC">
        <w:rPr>
          <w:rFonts w:ascii="Arial" w:hAnsi="Arial" w:cs="Arial"/>
        </w:rPr>
        <w:t xml:space="preserve"> spp. </w:t>
      </w:r>
      <w:r w:rsidRPr="00524EBC">
        <w:rPr>
          <w:rFonts w:ascii="Arial" w:hAnsi="Arial" w:cs="Arial"/>
          <w:i/>
          <w:iCs/>
        </w:rPr>
        <w:t>Gene</w:t>
      </w:r>
      <w:r w:rsidRPr="00524EBC">
        <w:rPr>
          <w:rFonts w:ascii="Arial" w:hAnsi="Arial" w:cs="Arial"/>
        </w:rPr>
        <w:t xml:space="preserve"> </w:t>
      </w:r>
      <w:r w:rsidRPr="00F87747">
        <w:rPr>
          <w:rFonts w:ascii="Arial" w:hAnsi="Arial" w:cs="Arial"/>
          <w:b/>
          <w:bCs/>
        </w:rPr>
        <w:t>116</w:t>
      </w:r>
      <w:r>
        <w:rPr>
          <w:rFonts w:ascii="Arial" w:hAnsi="Arial" w:cs="Arial"/>
        </w:rPr>
        <w:t xml:space="preserve">, </w:t>
      </w:r>
      <w:r w:rsidRPr="00524EBC">
        <w:rPr>
          <w:rFonts w:ascii="Arial" w:hAnsi="Arial" w:cs="Arial"/>
        </w:rPr>
        <w:t>43–49</w:t>
      </w:r>
      <w:r>
        <w:rPr>
          <w:rFonts w:ascii="Arial" w:hAnsi="Arial" w:cs="Arial"/>
        </w:rPr>
        <w:t xml:space="preserve"> (</w:t>
      </w:r>
      <w:r w:rsidRPr="00524EBC">
        <w:rPr>
          <w:rFonts w:ascii="Arial" w:hAnsi="Arial" w:cs="Arial"/>
        </w:rPr>
        <w:t>1992</w:t>
      </w:r>
      <w:r>
        <w:rPr>
          <w:rFonts w:ascii="Arial" w:hAnsi="Arial" w:cs="Arial"/>
        </w:rPr>
        <w:t>)</w:t>
      </w:r>
      <w:r w:rsidRPr="00524EBC">
        <w:rPr>
          <w:rFonts w:ascii="Arial" w:hAnsi="Arial" w:cs="Arial"/>
        </w:rPr>
        <w:t>.</w:t>
      </w:r>
    </w:p>
    <w:p w14:paraId="63D01ACA" w14:textId="77777777" w:rsidR="00E01D96" w:rsidRPr="00524EBC" w:rsidRDefault="00E01D96" w:rsidP="00E01D96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524EBC">
        <w:rPr>
          <w:rFonts w:ascii="Arial" w:hAnsi="Arial" w:cs="Arial"/>
        </w:rPr>
        <w:t>Wang</w:t>
      </w:r>
      <w:r>
        <w:rPr>
          <w:rFonts w:ascii="Arial" w:hAnsi="Arial" w:cs="Arial"/>
        </w:rPr>
        <w:t>,</w:t>
      </w:r>
      <w:r w:rsidRPr="00524EBC">
        <w:rPr>
          <w:rFonts w:ascii="Arial" w:hAnsi="Arial" w:cs="Arial"/>
        </w:rPr>
        <w:t xml:space="preserve"> J. </w:t>
      </w:r>
      <w:r w:rsidRPr="00F87747">
        <w:rPr>
          <w:rFonts w:ascii="Arial" w:hAnsi="Arial" w:cs="Arial"/>
        </w:rPr>
        <w:t xml:space="preserve">et al. </w:t>
      </w:r>
      <w:r w:rsidRPr="00524EBC">
        <w:rPr>
          <w:rFonts w:ascii="Arial" w:hAnsi="Arial" w:cs="Arial"/>
        </w:rPr>
        <w:t xml:space="preserve">Engineered cytosine base editor enabling broad-scope and high-fidelity gene editing in </w:t>
      </w:r>
      <w:r w:rsidRPr="00524EBC">
        <w:rPr>
          <w:rFonts w:ascii="Arial" w:hAnsi="Arial" w:cs="Arial"/>
          <w:i/>
          <w:iCs/>
        </w:rPr>
        <w:t>Streptomyces</w:t>
      </w:r>
      <w:r w:rsidRPr="00524EBC">
        <w:rPr>
          <w:rFonts w:ascii="Arial" w:hAnsi="Arial" w:cs="Arial"/>
        </w:rPr>
        <w:t>. </w:t>
      </w:r>
      <w:r w:rsidRPr="00524EBC">
        <w:rPr>
          <w:rFonts w:ascii="Arial" w:hAnsi="Arial" w:cs="Arial"/>
          <w:i/>
          <w:iCs/>
        </w:rPr>
        <w:t>Nat. Commun</w:t>
      </w:r>
      <w:r w:rsidRPr="00524EBC">
        <w:rPr>
          <w:rFonts w:ascii="Arial" w:hAnsi="Arial" w:cs="Arial"/>
        </w:rPr>
        <w:t xml:space="preserve">. </w:t>
      </w:r>
      <w:r w:rsidRPr="00F87747">
        <w:rPr>
          <w:rFonts w:ascii="Arial" w:hAnsi="Arial" w:cs="Arial"/>
          <w:b/>
          <w:bCs/>
        </w:rPr>
        <w:t>15</w:t>
      </w:r>
      <w:r>
        <w:rPr>
          <w:rFonts w:ascii="Arial" w:hAnsi="Arial" w:cs="Arial"/>
        </w:rPr>
        <w:t xml:space="preserve">, </w:t>
      </w:r>
      <w:r w:rsidRPr="00524EBC">
        <w:rPr>
          <w:rFonts w:ascii="Arial" w:hAnsi="Arial" w:cs="Arial"/>
        </w:rPr>
        <w:t>5687</w:t>
      </w:r>
      <w:r>
        <w:rPr>
          <w:rFonts w:ascii="Arial" w:hAnsi="Arial" w:cs="Arial"/>
        </w:rPr>
        <w:t xml:space="preserve"> (</w:t>
      </w:r>
      <w:r w:rsidRPr="00524EBC">
        <w:rPr>
          <w:rFonts w:ascii="Arial" w:hAnsi="Arial" w:cs="Arial"/>
        </w:rPr>
        <w:t>2024</w:t>
      </w:r>
      <w:r>
        <w:rPr>
          <w:rFonts w:ascii="Arial" w:hAnsi="Arial" w:cs="Arial"/>
        </w:rPr>
        <w:t>)</w:t>
      </w:r>
      <w:r w:rsidRPr="00524EBC">
        <w:rPr>
          <w:rFonts w:ascii="Arial" w:hAnsi="Arial" w:cs="Arial"/>
        </w:rPr>
        <w:t>.</w:t>
      </w:r>
    </w:p>
    <w:p w14:paraId="7C91A6DB" w14:textId="77777777" w:rsidR="006D3B77" w:rsidRDefault="006D3B77"/>
    <w:sectPr w:rsidR="006D3B77">
      <w:headerReference w:type="default" r:id="rId17"/>
      <w:footerReference w:type="default" r:id="rId18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EE628" w14:textId="77777777" w:rsidR="00544A3E" w:rsidRDefault="00544A3E" w:rsidP="00970FC3">
      <w:r>
        <w:separator/>
      </w:r>
    </w:p>
  </w:endnote>
  <w:endnote w:type="continuationSeparator" w:id="0">
    <w:p w14:paraId="0794DAC8" w14:textId="77777777" w:rsidR="00544A3E" w:rsidRDefault="00544A3E" w:rsidP="0097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3">
    <w:altName w:val="微软雅黑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052497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6896275C" w14:textId="33C482F6" w:rsidR="007919F2" w:rsidRPr="007919F2" w:rsidRDefault="007919F2">
        <w:pPr>
          <w:pStyle w:val="af2"/>
          <w:jc w:val="center"/>
          <w:rPr>
            <w:rFonts w:ascii="Arial" w:hAnsi="Arial" w:cs="Arial"/>
          </w:rPr>
        </w:pPr>
        <w:r w:rsidRPr="007919F2">
          <w:rPr>
            <w:rFonts w:ascii="Arial" w:hAnsi="Arial" w:cs="Arial"/>
          </w:rPr>
          <w:fldChar w:fldCharType="begin"/>
        </w:r>
        <w:r w:rsidRPr="007919F2">
          <w:rPr>
            <w:rFonts w:ascii="Arial" w:hAnsi="Arial" w:cs="Arial"/>
          </w:rPr>
          <w:instrText>PAGE   \* MERGEFORMAT</w:instrText>
        </w:r>
        <w:r w:rsidRPr="007919F2">
          <w:rPr>
            <w:rFonts w:ascii="Arial" w:hAnsi="Arial" w:cs="Arial"/>
          </w:rPr>
          <w:fldChar w:fldCharType="separate"/>
        </w:r>
        <w:r w:rsidRPr="007919F2">
          <w:rPr>
            <w:rFonts w:ascii="Arial" w:hAnsi="Arial" w:cs="Arial"/>
            <w:lang w:val="zh-CN" w:eastAsia="zh-CN"/>
          </w:rPr>
          <w:t>2</w:t>
        </w:r>
        <w:r w:rsidRPr="007919F2">
          <w:rPr>
            <w:rFonts w:ascii="Arial" w:hAnsi="Arial" w:cs="Arial"/>
          </w:rPr>
          <w:fldChar w:fldCharType="end"/>
        </w:r>
      </w:p>
    </w:sdtContent>
  </w:sdt>
  <w:p w14:paraId="10083DA4" w14:textId="77777777" w:rsidR="00B756A8" w:rsidRDefault="00B756A8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D1415" w14:textId="77777777" w:rsidR="00544A3E" w:rsidRDefault="00544A3E" w:rsidP="00970FC3">
      <w:r>
        <w:separator/>
      </w:r>
    </w:p>
  </w:footnote>
  <w:footnote w:type="continuationSeparator" w:id="0">
    <w:p w14:paraId="13C1C615" w14:textId="77777777" w:rsidR="00544A3E" w:rsidRDefault="00544A3E" w:rsidP="00970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EEC81" w14:textId="77777777" w:rsidR="00B756A8" w:rsidRPr="005001AC" w:rsidRDefault="00B756A8" w:rsidP="001D05A7">
    <w:pPr>
      <w:jc w:val="right"/>
      <w:rPr>
        <w:sz w:val="20"/>
      </w:rPr>
    </w:pPr>
  </w:p>
  <w:p w14:paraId="59C3C7F0" w14:textId="77777777" w:rsidR="00B756A8" w:rsidRDefault="00B756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E9A098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98CFF00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D94376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C8CF8D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E508C2A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DA3A4C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F6ED8A8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06D81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8E0500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4E81E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10F80"/>
    <w:multiLevelType w:val="hybridMultilevel"/>
    <w:tmpl w:val="C220C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963FF"/>
    <w:multiLevelType w:val="hybridMultilevel"/>
    <w:tmpl w:val="43A20FFE"/>
    <w:lvl w:ilvl="0" w:tplc="041866E8">
      <w:start w:val="2020"/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F8D4926"/>
    <w:multiLevelType w:val="hybridMultilevel"/>
    <w:tmpl w:val="2FCC0058"/>
    <w:lvl w:ilvl="0" w:tplc="7FF679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4A6004"/>
    <w:multiLevelType w:val="hybridMultilevel"/>
    <w:tmpl w:val="FB80E058"/>
    <w:lvl w:ilvl="0" w:tplc="FE56D5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59320CD7"/>
    <w:multiLevelType w:val="hybridMultilevel"/>
    <w:tmpl w:val="A94AEB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116BDC"/>
    <w:multiLevelType w:val="hybridMultilevel"/>
    <w:tmpl w:val="1D98BF46"/>
    <w:lvl w:ilvl="0" w:tplc="F40C2976">
      <w:start w:val="2020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684253">
    <w:abstractNumId w:val="9"/>
  </w:num>
  <w:num w:numId="2" w16cid:durableId="453838310">
    <w:abstractNumId w:val="7"/>
  </w:num>
  <w:num w:numId="3" w16cid:durableId="1502696232">
    <w:abstractNumId w:val="6"/>
  </w:num>
  <w:num w:numId="4" w16cid:durableId="32967256">
    <w:abstractNumId w:val="5"/>
  </w:num>
  <w:num w:numId="5" w16cid:durableId="1520968854">
    <w:abstractNumId w:val="4"/>
  </w:num>
  <w:num w:numId="6" w16cid:durableId="601035913">
    <w:abstractNumId w:val="8"/>
  </w:num>
  <w:num w:numId="7" w16cid:durableId="1727365031">
    <w:abstractNumId w:val="3"/>
  </w:num>
  <w:num w:numId="8" w16cid:durableId="445542103">
    <w:abstractNumId w:val="2"/>
  </w:num>
  <w:num w:numId="9" w16cid:durableId="237981046">
    <w:abstractNumId w:val="1"/>
  </w:num>
  <w:num w:numId="10" w16cid:durableId="1692799325">
    <w:abstractNumId w:val="0"/>
  </w:num>
  <w:num w:numId="11" w16cid:durableId="300424761">
    <w:abstractNumId w:val="10"/>
  </w:num>
  <w:num w:numId="12" w16cid:durableId="973370434">
    <w:abstractNumId w:val="12"/>
  </w:num>
  <w:num w:numId="13" w16cid:durableId="1547909308">
    <w:abstractNumId w:val="15"/>
  </w:num>
  <w:num w:numId="14" w16cid:durableId="649939327">
    <w:abstractNumId w:val="11"/>
  </w:num>
  <w:num w:numId="15" w16cid:durableId="264652542">
    <w:abstractNumId w:val="13"/>
  </w:num>
  <w:num w:numId="16" w16cid:durableId="20952766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B77"/>
    <w:rsid w:val="00000423"/>
    <w:rsid w:val="00006D9D"/>
    <w:rsid w:val="00010C5C"/>
    <w:rsid w:val="0001757F"/>
    <w:rsid w:val="0002136D"/>
    <w:rsid w:val="00022A50"/>
    <w:rsid w:val="00035317"/>
    <w:rsid w:val="000356B8"/>
    <w:rsid w:val="000430C5"/>
    <w:rsid w:val="000635F3"/>
    <w:rsid w:val="00064E8C"/>
    <w:rsid w:val="00073BD5"/>
    <w:rsid w:val="00074BF2"/>
    <w:rsid w:val="00077E28"/>
    <w:rsid w:val="00081F9A"/>
    <w:rsid w:val="00086093"/>
    <w:rsid w:val="0009251B"/>
    <w:rsid w:val="000A3068"/>
    <w:rsid w:val="000A5C17"/>
    <w:rsid w:val="000B3FAC"/>
    <w:rsid w:val="000D3E75"/>
    <w:rsid w:val="000E2907"/>
    <w:rsid w:val="000E3B59"/>
    <w:rsid w:val="000E40A0"/>
    <w:rsid w:val="000F4ACD"/>
    <w:rsid w:val="000F7CB6"/>
    <w:rsid w:val="00100F0D"/>
    <w:rsid w:val="00104CEF"/>
    <w:rsid w:val="00106B3C"/>
    <w:rsid w:val="001070BD"/>
    <w:rsid w:val="00112EAE"/>
    <w:rsid w:val="00112F51"/>
    <w:rsid w:val="001203DE"/>
    <w:rsid w:val="0012275D"/>
    <w:rsid w:val="00123052"/>
    <w:rsid w:val="0013119D"/>
    <w:rsid w:val="00131640"/>
    <w:rsid w:val="00134860"/>
    <w:rsid w:val="001432FB"/>
    <w:rsid w:val="00155B6A"/>
    <w:rsid w:val="001649F2"/>
    <w:rsid w:val="00165CD5"/>
    <w:rsid w:val="00173053"/>
    <w:rsid w:val="00173218"/>
    <w:rsid w:val="001749F3"/>
    <w:rsid w:val="00183161"/>
    <w:rsid w:val="001A71FD"/>
    <w:rsid w:val="001B0BAD"/>
    <w:rsid w:val="001B3659"/>
    <w:rsid w:val="001C5481"/>
    <w:rsid w:val="001D05A7"/>
    <w:rsid w:val="001E0EB1"/>
    <w:rsid w:val="001E3D84"/>
    <w:rsid w:val="001F0CD0"/>
    <w:rsid w:val="001F3E26"/>
    <w:rsid w:val="00202388"/>
    <w:rsid w:val="00207F24"/>
    <w:rsid w:val="00222A97"/>
    <w:rsid w:val="00225C86"/>
    <w:rsid w:val="002266E3"/>
    <w:rsid w:val="00230C5C"/>
    <w:rsid w:val="00244627"/>
    <w:rsid w:val="00247080"/>
    <w:rsid w:val="00255A31"/>
    <w:rsid w:val="00257881"/>
    <w:rsid w:val="0027119C"/>
    <w:rsid w:val="0027510E"/>
    <w:rsid w:val="00280B5A"/>
    <w:rsid w:val="00283204"/>
    <w:rsid w:val="00286524"/>
    <w:rsid w:val="002906AD"/>
    <w:rsid w:val="00290FA6"/>
    <w:rsid w:val="0029571E"/>
    <w:rsid w:val="002A0CF8"/>
    <w:rsid w:val="002A4382"/>
    <w:rsid w:val="002B7385"/>
    <w:rsid w:val="002C0294"/>
    <w:rsid w:val="002D2024"/>
    <w:rsid w:val="002E2ADE"/>
    <w:rsid w:val="002E4ACA"/>
    <w:rsid w:val="002F1E60"/>
    <w:rsid w:val="002F6503"/>
    <w:rsid w:val="003004F9"/>
    <w:rsid w:val="00304B55"/>
    <w:rsid w:val="0031248A"/>
    <w:rsid w:val="00316CD5"/>
    <w:rsid w:val="00317B91"/>
    <w:rsid w:val="00332836"/>
    <w:rsid w:val="003506CD"/>
    <w:rsid w:val="003519A6"/>
    <w:rsid w:val="00361A2E"/>
    <w:rsid w:val="0036425B"/>
    <w:rsid w:val="00366DBC"/>
    <w:rsid w:val="00373EDA"/>
    <w:rsid w:val="00376B1F"/>
    <w:rsid w:val="00393A83"/>
    <w:rsid w:val="003B195B"/>
    <w:rsid w:val="003C55FE"/>
    <w:rsid w:val="003C7FCA"/>
    <w:rsid w:val="003D0BE7"/>
    <w:rsid w:val="003D5EDF"/>
    <w:rsid w:val="003E700F"/>
    <w:rsid w:val="0040067F"/>
    <w:rsid w:val="00402097"/>
    <w:rsid w:val="0040411C"/>
    <w:rsid w:val="00416336"/>
    <w:rsid w:val="004210C0"/>
    <w:rsid w:val="0042227E"/>
    <w:rsid w:val="00423130"/>
    <w:rsid w:val="00433DA0"/>
    <w:rsid w:val="0043461F"/>
    <w:rsid w:val="0045631B"/>
    <w:rsid w:val="00477956"/>
    <w:rsid w:val="00482148"/>
    <w:rsid w:val="00485C8C"/>
    <w:rsid w:val="00486A59"/>
    <w:rsid w:val="00493BD7"/>
    <w:rsid w:val="004A1BBC"/>
    <w:rsid w:val="004B00E4"/>
    <w:rsid w:val="004B02B5"/>
    <w:rsid w:val="004B3A8C"/>
    <w:rsid w:val="004B496C"/>
    <w:rsid w:val="004B7645"/>
    <w:rsid w:val="004C16EB"/>
    <w:rsid w:val="004C2660"/>
    <w:rsid w:val="004D4351"/>
    <w:rsid w:val="004D6DAF"/>
    <w:rsid w:val="004E38B0"/>
    <w:rsid w:val="004E42DE"/>
    <w:rsid w:val="004F2FD6"/>
    <w:rsid w:val="004F60B9"/>
    <w:rsid w:val="00515BA7"/>
    <w:rsid w:val="00522252"/>
    <w:rsid w:val="005223C7"/>
    <w:rsid w:val="00524EBC"/>
    <w:rsid w:val="005315AA"/>
    <w:rsid w:val="005359F3"/>
    <w:rsid w:val="00544A3E"/>
    <w:rsid w:val="005450F2"/>
    <w:rsid w:val="0055656D"/>
    <w:rsid w:val="00557DC7"/>
    <w:rsid w:val="00571DB3"/>
    <w:rsid w:val="00571DFA"/>
    <w:rsid w:val="00571E8B"/>
    <w:rsid w:val="0057340B"/>
    <w:rsid w:val="005B4A63"/>
    <w:rsid w:val="005D2A30"/>
    <w:rsid w:val="005D3FD2"/>
    <w:rsid w:val="005D6601"/>
    <w:rsid w:val="005E3937"/>
    <w:rsid w:val="005F2CE8"/>
    <w:rsid w:val="005F2F21"/>
    <w:rsid w:val="005F58B8"/>
    <w:rsid w:val="00600223"/>
    <w:rsid w:val="006064DF"/>
    <w:rsid w:val="00617700"/>
    <w:rsid w:val="00617C65"/>
    <w:rsid w:val="00620A36"/>
    <w:rsid w:val="00626235"/>
    <w:rsid w:val="006321BC"/>
    <w:rsid w:val="006365B6"/>
    <w:rsid w:val="00637DB2"/>
    <w:rsid w:val="00665A96"/>
    <w:rsid w:val="00671EAA"/>
    <w:rsid w:val="00675C26"/>
    <w:rsid w:val="00677A03"/>
    <w:rsid w:val="00687EE9"/>
    <w:rsid w:val="00687FB3"/>
    <w:rsid w:val="0069217A"/>
    <w:rsid w:val="0069492F"/>
    <w:rsid w:val="006A7BC8"/>
    <w:rsid w:val="006C1D78"/>
    <w:rsid w:val="006C2878"/>
    <w:rsid w:val="006C7686"/>
    <w:rsid w:val="006D3B77"/>
    <w:rsid w:val="006F0D1D"/>
    <w:rsid w:val="00700CEB"/>
    <w:rsid w:val="007036E5"/>
    <w:rsid w:val="0072060C"/>
    <w:rsid w:val="00727979"/>
    <w:rsid w:val="007336F5"/>
    <w:rsid w:val="007435E2"/>
    <w:rsid w:val="00744BE4"/>
    <w:rsid w:val="00751158"/>
    <w:rsid w:val="007625BE"/>
    <w:rsid w:val="00763757"/>
    <w:rsid w:val="007639B8"/>
    <w:rsid w:val="00763EC6"/>
    <w:rsid w:val="00764231"/>
    <w:rsid w:val="00764F5F"/>
    <w:rsid w:val="00765CEA"/>
    <w:rsid w:val="0077171C"/>
    <w:rsid w:val="007827C3"/>
    <w:rsid w:val="007919F2"/>
    <w:rsid w:val="007A0FE0"/>
    <w:rsid w:val="007B5D26"/>
    <w:rsid w:val="007C0CB9"/>
    <w:rsid w:val="007D1C81"/>
    <w:rsid w:val="007D48A1"/>
    <w:rsid w:val="007D6951"/>
    <w:rsid w:val="007E4DF8"/>
    <w:rsid w:val="007F2B5B"/>
    <w:rsid w:val="007F51F3"/>
    <w:rsid w:val="00802D7D"/>
    <w:rsid w:val="0082271D"/>
    <w:rsid w:val="00826CCD"/>
    <w:rsid w:val="00840B08"/>
    <w:rsid w:val="00840F9A"/>
    <w:rsid w:val="008460A5"/>
    <w:rsid w:val="00855E3A"/>
    <w:rsid w:val="0085789C"/>
    <w:rsid w:val="00863910"/>
    <w:rsid w:val="008647F8"/>
    <w:rsid w:val="008663AB"/>
    <w:rsid w:val="00867BB2"/>
    <w:rsid w:val="00867C0F"/>
    <w:rsid w:val="0087035D"/>
    <w:rsid w:val="00873F2D"/>
    <w:rsid w:val="008778EA"/>
    <w:rsid w:val="00877F94"/>
    <w:rsid w:val="0088049B"/>
    <w:rsid w:val="00885936"/>
    <w:rsid w:val="00896879"/>
    <w:rsid w:val="008A34E0"/>
    <w:rsid w:val="008B7B5C"/>
    <w:rsid w:val="008C0932"/>
    <w:rsid w:val="008C1219"/>
    <w:rsid w:val="008C2FAC"/>
    <w:rsid w:val="008C64AE"/>
    <w:rsid w:val="008C7998"/>
    <w:rsid w:val="008D1530"/>
    <w:rsid w:val="008D4381"/>
    <w:rsid w:val="009009F1"/>
    <w:rsid w:val="00901EA6"/>
    <w:rsid w:val="00901F79"/>
    <w:rsid w:val="00907653"/>
    <w:rsid w:val="0092006B"/>
    <w:rsid w:val="00935DCD"/>
    <w:rsid w:val="00940839"/>
    <w:rsid w:val="009410F9"/>
    <w:rsid w:val="0094665C"/>
    <w:rsid w:val="009617FB"/>
    <w:rsid w:val="00964FD8"/>
    <w:rsid w:val="00970FC3"/>
    <w:rsid w:val="00971B73"/>
    <w:rsid w:val="00985FC7"/>
    <w:rsid w:val="0098727C"/>
    <w:rsid w:val="00992AE5"/>
    <w:rsid w:val="00997F9C"/>
    <w:rsid w:val="009A1EF4"/>
    <w:rsid w:val="009A50A8"/>
    <w:rsid w:val="009B249F"/>
    <w:rsid w:val="009B272F"/>
    <w:rsid w:val="009B277B"/>
    <w:rsid w:val="009B473E"/>
    <w:rsid w:val="009C1E26"/>
    <w:rsid w:val="009C3207"/>
    <w:rsid w:val="009D46AE"/>
    <w:rsid w:val="009E34A0"/>
    <w:rsid w:val="009F0819"/>
    <w:rsid w:val="009F2C48"/>
    <w:rsid w:val="009F66AF"/>
    <w:rsid w:val="00A02B30"/>
    <w:rsid w:val="00A0314E"/>
    <w:rsid w:val="00A049E7"/>
    <w:rsid w:val="00A12C2E"/>
    <w:rsid w:val="00A155F8"/>
    <w:rsid w:val="00A23456"/>
    <w:rsid w:val="00A272F9"/>
    <w:rsid w:val="00A273C8"/>
    <w:rsid w:val="00A306EB"/>
    <w:rsid w:val="00A4616A"/>
    <w:rsid w:val="00A50F1E"/>
    <w:rsid w:val="00A568F1"/>
    <w:rsid w:val="00A6586B"/>
    <w:rsid w:val="00A7351C"/>
    <w:rsid w:val="00A753A7"/>
    <w:rsid w:val="00A81D70"/>
    <w:rsid w:val="00A82CE2"/>
    <w:rsid w:val="00A83637"/>
    <w:rsid w:val="00A84210"/>
    <w:rsid w:val="00AB376E"/>
    <w:rsid w:val="00AB7A99"/>
    <w:rsid w:val="00AB7EA3"/>
    <w:rsid w:val="00AC2AC8"/>
    <w:rsid w:val="00AD22BE"/>
    <w:rsid w:val="00AF3315"/>
    <w:rsid w:val="00AF6DEE"/>
    <w:rsid w:val="00B03D2C"/>
    <w:rsid w:val="00B04966"/>
    <w:rsid w:val="00B06A91"/>
    <w:rsid w:val="00B25D43"/>
    <w:rsid w:val="00B42B24"/>
    <w:rsid w:val="00B5765E"/>
    <w:rsid w:val="00B61B8A"/>
    <w:rsid w:val="00B64324"/>
    <w:rsid w:val="00B70777"/>
    <w:rsid w:val="00B7383E"/>
    <w:rsid w:val="00B743F6"/>
    <w:rsid w:val="00B74DAF"/>
    <w:rsid w:val="00B756A8"/>
    <w:rsid w:val="00B77987"/>
    <w:rsid w:val="00B822C6"/>
    <w:rsid w:val="00BA2E3A"/>
    <w:rsid w:val="00BA5455"/>
    <w:rsid w:val="00BC0CA4"/>
    <w:rsid w:val="00BC1EE1"/>
    <w:rsid w:val="00BC263F"/>
    <w:rsid w:val="00BC5BFE"/>
    <w:rsid w:val="00BC6A69"/>
    <w:rsid w:val="00BE77CE"/>
    <w:rsid w:val="00C04095"/>
    <w:rsid w:val="00C04BB7"/>
    <w:rsid w:val="00C17EE2"/>
    <w:rsid w:val="00C2749C"/>
    <w:rsid w:val="00C37E84"/>
    <w:rsid w:val="00C4110C"/>
    <w:rsid w:val="00C47EE2"/>
    <w:rsid w:val="00C631E7"/>
    <w:rsid w:val="00C649E8"/>
    <w:rsid w:val="00C6799B"/>
    <w:rsid w:val="00C70FE3"/>
    <w:rsid w:val="00C809FB"/>
    <w:rsid w:val="00C865D8"/>
    <w:rsid w:val="00C90123"/>
    <w:rsid w:val="00C912A9"/>
    <w:rsid w:val="00C92626"/>
    <w:rsid w:val="00CC75D9"/>
    <w:rsid w:val="00CF1B36"/>
    <w:rsid w:val="00CF3366"/>
    <w:rsid w:val="00CF72E1"/>
    <w:rsid w:val="00D006DC"/>
    <w:rsid w:val="00D03DF2"/>
    <w:rsid w:val="00D11C6C"/>
    <w:rsid w:val="00D14BB2"/>
    <w:rsid w:val="00D15F73"/>
    <w:rsid w:val="00D271ED"/>
    <w:rsid w:val="00D35B8C"/>
    <w:rsid w:val="00D36AA9"/>
    <w:rsid w:val="00D3788E"/>
    <w:rsid w:val="00D41E5A"/>
    <w:rsid w:val="00D42572"/>
    <w:rsid w:val="00D639EC"/>
    <w:rsid w:val="00D711C4"/>
    <w:rsid w:val="00D81C1E"/>
    <w:rsid w:val="00D87D66"/>
    <w:rsid w:val="00DC0CC3"/>
    <w:rsid w:val="00DC1EFE"/>
    <w:rsid w:val="00DC47B6"/>
    <w:rsid w:val="00DD74FC"/>
    <w:rsid w:val="00DF35FC"/>
    <w:rsid w:val="00DF6F6E"/>
    <w:rsid w:val="00E01D96"/>
    <w:rsid w:val="00E1668A"/>
    <w:rsid w:val="00E2034E"/>
    <w:rsid w:val="00E43228"/>
    <w:rsid w:val="00E45C88"/>
    <w:rsid w:val="00E56A26"/>
    <w:rsid w:val="00E753A9"/>
    <w:rsid w:val="00EA16DC"/>
    <w:rsid w:val="00EA62E3"/>
    <w:rsid w:val="00EB2586"/>
    <w:rsid w:val="00EB5A08"/>
    <w:rsid w:val="00EB698F"/>
    <w:rsid w:val="00ED2F60"/>
    <w:rsid w:val="00EE224F"/>
    <w:rsid w:val="00EE7DDC"/>
    <w:rsid w:val="00EF68E8"/>
    <w:rsid w:val="00EF6DB5"/>
    <w:rsid w:val="00F0175A"/>
    <w:rsid w:val="00F07EAA"/>
    <w:rsid w:val="00F11C7B"/>
    <w:rsid w:val="00F22E27"/>
    <w:rsid w:val="00F23780"/>
    <w:rsid w:val="00F23CE2"/>
    <w:rsid w:val="00F25073"/>
    <w:rsid w:val="00F370A6"/>
    <w:rsid w:val="00F44E40"/>
    <w:rsid w:val="00F54850"/>
    <w:rsid w:val="00F561B5"/>
    <w:rsid w:val="00F57316"/>
    <w:rsid w:val="00F60681"/>
    <w:rsid w:val="00F62A82"/>
    <w:rsid w:val="00F7227E"/>
    <w:rsid w:val="00F84833"/>
    <w:rsid w:val="00F92814"/>
    <w:rsid w:val="00F92F20"/>
    <w:rsid w:val="00FA274D"/>
    <w:rsid w:val="00FC1658"/>
    <w:rsid w:val="00FD0B09"/>
    <w:rsid w:val="00FF09E9"/>
    <w:rsid w:val="00FF110B"/>
    <w:rsid w:val="00FF6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B37A09"/>
  <w14:defaultImageDpi w14:val="32767"/>
  <w15:chartTrackingRefBased/>
  <w15:docId w15:val="{99444DE1-E495-489A-B799-5809E5C43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0F7CB6"/>
    <w:pPr>
      <w:spacing w:after="0" w:line="240" w:lineRule="auto"/>
    </w:pPr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1">
    <w:name w:val="heading 1"/>
    <w:basedOn w:val="a1"/>
    <w:next w:val="a1"/>
    <w:link w:val="10"/>
    <w:uiPriority w:val="9"/>
    <w:qFormat/>
    <w:rsid w:val="006D3B7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1">
    <w:name w:val="heading 2"/>
    <w:basedOn w:val="a1"/>
    <w:next w:val="a1"/>
    <w:link w:val="22"/>
    <w:semiHidden/>
    <w:unhideWhenUsed/>
    <w:qFormat/>
    <w:rsid w:val="006D3B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1">
    <w:name w:val="heading 3"/>
    <w:basedOn w:val="a1"/>
    <w:next w:val="a1"/>
    <w:link w:val="32"/>
    <w:semiHidden/>
    <w:unhideWhenUsed/>
    <w:qFormat/>
    <w:rsid w:val="006D3B7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1">
    <w:name w:val="heading 4"/>
    <w:basedOn w:val="a1"/>
    <w:next w:val="a1"/>
    <w:link w:val="42"/>
    <w:semiHidden/>
    <w:unhideWhenUsed/>
    <w:qFormat/>
    <w:rsid w:val="006D3B77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1">
    <w:name w:val="heading 5"/>
    <w:basedOn w:val="a1"/>
    <w:next w:val="a1"/>
    <w:link w:val="52"/>
    <w:semiHidden/>
    <w:unhideWhenUsed/>
    <w:qFormat/>
    <w:rsid w:val="006D3B77"/>
    <w:pPr>
      <w:keepNext/>
      <w:keepLines/>
      <w:spacing w:before="80" w:after="40"/>
      <w:outlineLvl w:val="4"/>
    </w:pPr>
    <w:rPr>
      <w:rFonts w:cstheme="majorBidi"/>
      <w:color w:val="0F4761" w:themeColor="accent1" w:themeShade="BF"/>
    </w:rPr>
  </w:style>
  <w:style w:type="paragraph" w:styleId="6">
    <w:name w:val="heading 6"/>
    <w:basedOn w:val="a1"/>
    <w:next w:val="a1"/>
    <w:link w:val="60"/>
    <w:semiHidden/>
    <w:unhideWhenUsed/>
    <w:qFormat/>
    <w:rsid w:val="006D3B77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1"/>
    <w:next w:val="a1"/>
    <w:link w:val="70"/>
    <w:semiHidden/>
    <w:unhideWhenUsed/>
    <w:qFormat/>
    <w:rsid w:val="006D3B77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1"/>
    <w:next w:val="a1"/>
    <w:link w:val="80"/>
    <w:semiHidden/>
    <w:unhideWhenUsed/>
    <w:qFormat/>
    <w:rsid w:val="006D3B77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1"/>
    <w:next w:val="a1"/>
    <w:link w:val="90"/>
    <w:semiHidden/>
    <w:unhideWhenUsed/>
    <w:qFormat/>
    <w:rsid w:val="006D3B77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标题 1 字符"/>
    <w:basedOn w:val="a2"/>
    <w:link w:val="1"/>
    <w:uiPriority w:val="9"/>
    <w:rsid w:val="006D3B7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2">
    <w:name w:val="标题 2 字符"/>
    <w:basedOn w:val="a2"/>
    <w:link w:val="21"/>
    <w:semiHidden/>
    <w:rsid w:val="006D3B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2">
    <w:name w:val="标题 3 字符"/>
    <w:basedOn w:val="a2"/>
    <w:link w:val="31"/>
    <w:uiPriority w:val="9"/>
    <w:semiHidden/>
    <w:rsid w:val="006D3B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2">
    <w:name w:val="标题 4 字符"/>
    <w:basedOn w:val="a2"/>
    <w:link w:val="41"/>
    <w:uiPriority w:val="9"/>
    <w:semiHidden/>
    <w:rsid w:val="006D3B77"/>
    <w:rPr>
      <w:rFonts w:cstheme="majorBidi"/>
      <w:color w:val="0F4761" w:themeColor="accent1" w:themeShade="BF"/>
      <w:sz w:val="28"/>
      <w:szCs w:val="28"/>
    </w:rPr>
  </w:style>
  <w:style w:type="character" w:customStyle="1" w:styleId="52">
    <w:name w:val="标题 5 字符"/>
    <w:basedOn w:val="a2"/>
    <w:link w:val="51"/>
    <w:semiHidden/>
    <w:rsid w:val="006D3B77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2"/>
    <w:link w:val="6"/>
    <w:semiHidden/>
    <w:rsid w:val="006D3B77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2"/>
    <w:link w:val="7"/>
    <w:semiHidden/>
    <w:rsid w:val="006D3B77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2"/>
    <w:link w:val="8"/>
    <w:semiHidden/>
    <w:rsid w:val="006D3B77"/>
    <w:rPr>
      <w:rFonts w:cstheme="majorBidi"/>
      <w:color w:val="595959" w:themeColor="text1" w:themeTint="A6"/>
    </w:rPr>
  </w:style>
  <w:style w:type="character" w:customStyle="1" w:styleId="90">
    <w:name w:val="标题 9 字符"/>
    <w:basedOn w:val="a2"/>
    <w:link w:val="9"/>
    <w:semiHidden/>
    <w:rsid w:val="006D3B77"/>
    <w:rPr>
      <w:rFonts w:eastAsiaTheme="majorEastAsia" w:cstheme="majorBidi"/>
      <w:color w:val="595959" w:themeColor="text1" w:themeTint="A6"/>
    </w:rPr>
  </w:style>
  <w:style w:type="paragraph" w:styleId="a5">
    <w:name w:val="Title"/>
    <w:basedOn w:val="a1"/>
    <w:next w:val="a1"/>
    <w:link w:val="a6"/>
    <w:qFormat/>
    <w:rsid w:val="006D3B7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标题 字符"/>
    <w:basedOn w:val="a2"/>
    <w:link w:val="a5"/>
    <w:rsid w:val="006D3B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1"/>
    <w:next w:val="a1"/>
    <w:link w:val="a8"/>
    <w:qFormat/>
    <w:rsid w:val="006D3B7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副标题 字符"/>
    <w:basedOn w:val="a2"/>
    <w:link w:val="a7"/>
    <w:rsid w:val="006D3B7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9">
    <w:name w:val="Quote"/>
    <w:basedOn w:val="a1"/>
    <w:next w:val="a1"/>
    <w:link w:val="aa"/>
    <w:uiPriority w:val="29"/>
    <w:qFormat/>
    <w:rsid w:val="006D3B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a">
    <w:name w:val="引用 字符"/>
    <w:basedOn w:val="a2"/>
    <w:link w:val="a9"/>
    <w:uiPriority w:val="29"/>
    <w:rsid w:val="006D3B77"/>
    <w:rPr>
      <w:i/>
      <w:iCs/>
      <w:color w:val="404040" w:themeColor="text1" w:themeTint="BF"/>
    </w:rPr>
  </w:style>
  <w:style w:type="paragraph" w:styleId="ab">
    <w:name w:val="List Paragraph"/>
    <w:basedOn w:val="a1"/>
    <w:uiPriority w:val="34"/>
    <w:qFormat/>
    <w:rsid w:val="006D3B77"/>
    <w:pPr>
      <w:ind w:left="720"/>
      <w:contextualSpacing/>
    </w:pPr>
  </w:style>
  <w:style w:type="character" w:styleId="ac">
    <w:name w:val="Intense Emphasis"/>
    <w:basedOn w:val="a2"/>
    <w:uiPriority w:val="21"/>
    <w:qFormat/>
    <w:rsid w:val="006D3B77"/>
    <w:rPr>
      <w:i/>
      <w:iCs/>
      <w:color w:val="0F4761" w:themeColor="accent1" w:themeShade="BF"/>
    </w:rPr>
  </w:style>
  <w:style w:type="paragraph" w:styleId="ad">
    <w:name w:val="Intense Quote"/>
    <w:basedOn w:val="a1"/>
    <w:next w:val="a1"/>
    <w:link w:val="ae"/>
    <w:uiPriority w:val="30"/>
    <w:qFormat/>
    <w:rsid w:val="006D3B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e">
    <w:name w:val="明显引用 字符"/>
    <w:basedOn w:val="a2"/>
    <w:link w:val="ad"/>
    <w:uiPriority w:val="30"/>
    <w:rsid w:val="006D3B77"/>
    <w:rPr>
      <w:i/>
      <w:iCs/>
      <w:color w:val="0F4761" w:themeColor="accent1" w:themeShade="BF"/>
    </w:rPr>
  </w:style>
  <w:style w:type="character" w:styleId="af">
    <w:name w:val="Intense Reference"/>
    <w:basedOn w:val="a2"/>
    <w:uiPriority w:val="32"/>
    <w:qFormat/>
    <w:rsid w:val="006D3B77"/>
    <w:rPr>
      <w:b/>
      <w:bCs/>
      <w:smallCaps/>
      <w:color w:val="0F4761" w:themeColor="accent1" w:themeShade="BF"/>
      <w:spacing w:val="5"/>
    </w:rPr>
  </w:style>
  <w:style w:type="paragraph" w:styleId="af0">
    <w:name w:val="header"/>
    <w:basedOn w:val="a1"/>
    <w:link w:val="af1"/>
    <w:uiPriority w:val="99"/>
    <w:unhideWhenUsed/>
    <w:rsid w:val="00970FC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2"/>
    <w:link w:val="af0"/>
    <w:uiPriority w:val="99"/>
    <w:rsid w:val="00970FC3"/>
    <w:rPr>
      <w:sz w:val="18"/>
      <w:szCs w:val="18"/>
    </w:rPr>
  </w:style>
  <w:style w:type="paragraph" w:styleId="af2">
    <w:name w:val="footer"/>
    <w:basedOn w:val="a1"/>
    <w:link w:val="af3"/>
    <w:uiPriority w:val="99"/>
    <w:unhideWhenUsed/>
    <w:rsid w:val="00970FC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3">
    <w:name w:val="页脚 字符"/>
    <w:basedOn w:val="a2"/>
    <w:link w:val="af2"/>
    <w:uiPriority w:val="99"/>
    <w:rsid w:val="00970FC3"/>
    <w:rPr>
      <w:sz w:val="18"/>
      <w:szCs w:val="18"/>
    </w:rPr>
  </w:style>
  <w:style w:type="character" w:styleId="af4">
    <w:name w:val="page number"/>
    <w:basedOn w:val="a2"/>
    <w:semiHidden/>
    <w:rsid w:val="00970FC3"/>
  </w:style>
  <w:style w:type="paragraph" w:customStyle="1" w:styleId="SMHeading">
    <w:name w:val="SM Heading"/>
    <w:basedOn w:val="1"/>
    <w:qFormat/>
    <w:rsid w:val="00970FC3"/>
    <w:pPr>
      <w:keepLines w:val="0"/>
      <w:spacing w:before="240" w:after="60"/>
    </w:pPr>
    <w:rPr>
      <w:rFonts w:ascii="Times New Roman" w:eastAsiaTheme="minorEastAsia" w:hAnsi="Times New Roman" w:cs="Times New Roman"/>
      <w:b/>
      <w:bCs/>
      <w:color w:val="auto"/>
      <w:kern w:val="32"/>
      <w:sz w:val="24"/>
      <w:szCs w:val="24"/>
    </w:rPr>
  </w:style>
  <w:style w:type="paragraph" w:customStyle="1" w:styleId="SMSubheading">
    <w:name w:val="SM Subheading"/>
    <w:basedOn w:val="a1"/>
    <w:qFormat/>
    <w:rsid w:val="00970FC3"/>
    <w:rPr>
      <w:u w:val="words"/>
    </w:rPr>
  </w:style>
  <w:style w:type="paragraph" w:customStyle="1" w:styleId="SMText">
    <w:name w:val="SM Text"/>
    <w:basedOn w:val="a1"/>
    <w:qFormat/>
    <w:rsid w:val="00970FC3"/>
    <w:pPr>
      <w:ind w:firstLine="480"/>
    </w:pPr>
  </w:style>
  <w:style w:type="paragraph" w:customStyle="1" w:styleId="SMcaption">
    <w:name w:val="SM caption"/>
    <w:basedOn w:val="SMText"/>
    <w:qFormat/>
    <w:rsid w:val="00970FC3"/>
    <w:pPr>
      <w:ind w:firstLine="0"/>
    </w:pPr>
  </w:style>
  <w:style w:type="paragraph" w:styleId="af5">
    <w:name w:val="Balloon Text"/>
    <w:basedOn w:val="a1"/>
    <w:link w:val="af6"/>
    <w:semiHidden/>
    <w:rsid w:val="00970FC3"/>
    <w:rPr>
      <w:rFonts w:ascii="Tahoma" w:hAnsi="Tahoma" w:cs="Tahoma"/>
      <w:sz w:val="16"/>
      <w:szCs w:val="16"/>
    </w:rPr>
  </w:style>
  <w:style w:type="character" w:customStyle="1" w:styleId="af6">
    <w:name w:val="批注框文本 字符"/>
    <w:basedOn w:val="a2"/>
    <w:link w:val="af5"/>
    <w:semiHidden/>
    <w:rsid w:val="00970FC3"/>
    <w:rPr>
      <w:rFonts w:ascii="Tahoma" w:hAnsi="Tahoma" w:cs="Tahoma"/>
      <w:kern w:val="0"/>
      <w:sz w:val="16"/>
      <w:szCs w:val="16"/>
      <w:lang w:eastAsia="en-US"/>
      <w14:ligatures w14:val="none"/>
    </w:rPr>
  </w:style>
  <w:style w:type="paragraph" w:styleId="af7">
    <w:name w:val="Bibliography"/>
    <w:basedOn w:val="a1"/>
    <w:next w:val="a1"/>
    <w:uiPriority w:val="37"/>
    <w:semiHidden/>
    <w:rsid w:val="00970FC3"/>
  </w:style>
  <w:style w:type="paragraph" w:styleId="af8">
    <w:name w:val="Block Text"/>
    <w:basedOn w:val="a1"/>
    <w:semiHidden/>
    <w:rsid w:val="00970FC3"/>
    <w:pPr>
      <w:spacing w:after="120"/>
      <w:ind w:left="1440" w:right="1440"/>
    </w:pPr>
  </w:style>
  <w:style w:type="paragraph" w:styleId="af9">
    <w:name w:val="Body Text"/>
    <w:basedOn w:val="a1"/>
    <w:link w:val="afa"/>
    <w:semiHidden/>
    <w:rsid w:val="00970FC3"/>
    <w:pPr>
      <w:spacing w:after="120"/>
    </w:pPr>
  </w:style>
  <w:style w:type="character" w:customStyle="1" w:styleId="afa">
    <w:name w:val="正文文本 字符"/>
    <w:basedOn w:val="a2"/>
    <w:link w:val="af9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23">
    <w:name w:val="Body Text 2"/>
    <w:basedOn w:val="a1"/>
    <w:link w:val="24"/>
    <w:semiHidden/>
    <w:rsid w:val="00970FC3"/>
    <w:pPr>
      <w:spacing w:after="120" w:line="480" w:lineRule="auto"/>
    </w:pPr>
  </w:style>
  <w:style w:type="character" w:customStyle="1" w:styleId="24">
    <w:name w:val="正文文本 2 字符"/>
    <w:basedOn w:val="a2"/>
    <w:link w:val="23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33">
    <w:name w:val="Body Text 3"/>
    <w:basedOn w:val="a1"/>
    <w:link w:val="34"/>
    <w:semiHidden/>
    <w:rsid w:val="00970FC3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semiHidden/>
    <w:rsid w:val="00970FC3"/>
    <w:rPr>
      <w:rFonts w:ascii="Times New Roman" w:hAnsi="Times New Roman" w:cs="Times New Roman"/>
      <w:kern w:val="0"/>
      <w:sz w:val="16"/>
      <w:szCs w:val="16"/>
      <w:lang w:eastAsia="en-US"/>
      <w14:ligatures w14:val="none"/>
    </w:rPr>
  </w:style>
  <w:style w:type="paragraph" w:styleId="afb">
    <w:name w:val="Body Text First Indent"/>
    <w:basedOn w:val="af9"/>
    <w:link w:val="afc"/>
    <w:semiHidden/>
    <w:rsid w:val="00970FC3"/>
    <w:pPr>
      <w:ind w:firstLine="210"/>
    </w:pPr>
  </w:style>
  <w:style w:type="character" w:customStyle="1" w:styleId="afc">
    <w:name w:val="正文文本首行缩进 字符"/>
    <w:basedOn w:val="afa"/>
    <w:link w:val="afb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afd">
    <w:name w:val="Body Text Indent"/>
    <w:basedOn w:val="a1"/>
    <w:link w:val="afe"/>
    <w:semiHidden/>
    <w:rsid w:val="00970FC3"/>
    <w:pPr>
      <w:spacing w:after="120"/>
      <w:ind w:left="360"/>
    </w:pPr>
  </w:style>
  <w:style w:type="character" w:customStyle="1" w:styleId="afe">
    <w:name w:val="正文文本缩进 字符"/>
    <w:basedOn w:val="a2"/>
    <w:link w:val="afd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25">
    <w:name w:val="Body Text First Indent 2"/>
    <w:basedOn w:val="afd"/>
    <w:link w:val="26"/>
    <w:semiHidden/>
    <w:rsid w:val="00970FC3"/>
    <w:pPr>
      <w:ind w:firstLine="210"/>
    </w:pPr>
  </w:style>
  <w:style w:type="character" w:customStyle="1" w:styleId="26">
    <w:name w:val="正文文本首行缩进 2 字符"/>
    <w:basedOn w:val="afe"/>
    <w:link w:val="25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27">
    <w:name w:val="Body Text Indent 2"/>
    <w:basedOn w:val="a1"/>
    <w:link w:val="28"/>
    <w:semiHidden/>
    <w:rsid w:val="00970FC3"/>
    <w:pPr>
      <w:spacing w:after="120" w:line="480" w:lineRule="auto"/>
      <w:ind w:left="360"/>
    </w:pPr>
  </w:style>
  <w:style w:type="character" w:customStyle="1" w:styleId="28">
    <w:name w:val="正文文本缩进 2 字符"/>
    <w:basedOn w:val="a2"/>
    <w:link w:val="27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35">
    <w:name w:val="Body Text Indent 3"/>
    <w:basedOn w:val="a1"/>
    <w:link w:val="36"/>
    <w:semiHidden/>
    <w:rsid w:val="00970FC3"/>
    <w:pPr>
      <w:spacing w:after="120"/>
      <w:ind w:left="360"/>
    </w:pPr>
    <w:rPr>
      <w:sz w:val="16"/>
      <w:szCs w:val="16"/>
    </w:rPr>
  </w:style>
  <w:style w:type="character" w:customStyle="1" w:styleId="36">
    <w:name w:val="正文文本缩进 3 字符"/>
    <w:basedOn w:val="a2"/>
    <w:link w:val="35"/>
    <w:semiHidden/>
    <w:rsid w:val="00970FC3"/>
    <w:rPr>
      <w:rFonts w:ascii="Times New Roman" w:hAnsi="Times New Roman" w:cs="Times New Roman"/>
      <w:kern w:val="0"/>
      <w:sz w:val="16"/>
      <w:szCs w:val="16"/>
      <w:lang w:eastAsia="en-US"/>
      <w14:ligatures w14:val="none"/>
    </w:rPr>
  </w:style>
  <w:style w:type="paragraph" w:styleId="aff">
    <w:name w:val="caption"/>
    <w:basedOn w:val="a1"/>
    <w:next w:val="a1"/>
    <w:semiHidden/>
    <w:qFormat/>
    <w:rsid w:val="00970FC3"/>
    <w:rPr>
      <w:b/>
      <w:bCs/>
      <w:sz w:val="20"/>
    </w:rPr>
  </w:style>
  <w:style w:type="paragraph" w:styleId="aff0">
    <w:name w:val="Closing"/>
    <w:basedOn w:val="a1"/>
    <w:link w:val="aff1"/>
    <w:semiHidden/>
    <w:rsid w:val="00970FC3"/>
    <w:pPr>
      <w:ind w:left="4320"/>
    </w:pPr>
  </w:style>
  <w:style w:type="character" w:customStyle="1" w:styleId="aff1">
    <w:name w:val="结束语 字符"/>
    <w:basedOn w:val="a2"/>
    <w:link w:val="aff0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aff2">
    <w:name w:val="annotation text"/>
    <w:basedOn w:val="a1"/>
    <w:link w:val="aff3"/>
    <w:uiPriority w:val="99"/>
    <w:rsid w:val="00970FC3"/>
    <w:rPr>
      <w:sz w:val="20"/>
    </w:rPr>
  </w:style>
  <w:style w:type="character" w:customStyle="1" w:styleId="aff3">
    <w:name w:val="批注文字 字符"/>
    <w:basedOn w:val="a2"/>
    <w:link w:val="aff2"/>
    <w:uiPriority w:val="99"/>
    <w:rsid w:val="00970FC3"/>
    <w:rPr>
      <w:rFonts w:ascii="Times New Roman" w:hAnsi="Times New Roman" w:cs="Times New Roman"/>
      <w:kern w:val="0"/>
      <w:sz w:val="20"/>
      <w:szCs w:val="20"/>
      <w:lang w:eastAsia="en-US"/>
      <w14:ligatures w14:val="none"/>
    </w:rPr>
  </w:style>
  <w:style w:type="paragraph" w:styleId="aff4">
    <w:name w:val="annotation subject"/>
    <w:basedOn w:val="aff2"/>
    <w:next w:val="aff2"/>
    <w:link w:val="aff5"/>
    <w:uiPriority w:val="99"/>
    <w:semiHidden/>
    <w:rsid w:val="00970FC3"/>
    <w:rPr>
      <w:b/>
      <w:bCs/>
    </w:rPr>
  </w:style>
  <w:style w:type="character" w:customStyle="1" w:styleId="aff5">
    <w:name w:val="批注主题 字符"/>
    <w:basedOn w:val="aff3"/>
    <w:link w:val="aff4"/>
    <w:uiPriority w:val="99"/>
    <w:semiHidden/>
    <w:rsid w:val="00970FC3"/>
    <w:rPr>
      <w:rFonts w:ascii="Times New Roman" w:hAnsi="Times New Roman" w:cs="Times New Roman"/>
      <w:b/>
      <w:bCs/>
      <w:kern w:val="0"/>
      <w:sz w:val="20"/>
      <w:szCs w:val="20"/>
      <w:lang w:eastAsia="en-US"/>
      <w14:ligatures w14:val="none"/>
    </w:rPr>
  </w:style>
  <w:style w:type="paragraph" w:styleId="aff6">
    <w:name w:val="Date"/>
    <w:basedOn w:val="a1"/>
    <w:next w:val="a1"/>
    <w:link w:val="aff7"/>
    <w:semiHidden/>
    <w:rsid w:val="00970FC3"/>
  </w:style>
  <w:style w:type="character" w:customStyle="1" w:styleId="aff7">
    <w:name w:val="日期 字符"/>
    <w:basedOn w:val="a2"/>
    <w:link w:val="aff6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aff8">
    <w:name w:val="Document Map"/>
    <w:basedOn w:val="a1"/>
    <w:link w:val="aff9"/>
    <w:semiHidden/>
    <w:rsid w:val="00970FC3"/>
    <w:rPr>
      <w:rFonts w:ascii="Tahoma" w:hAnsi="Tahoma" w:cs="Tahoma"/>
      <w:sz w:val="16"/>
      <w:szCs w:val="16"/>
    </w:rPr>
  </w:style>
  <w:style w:type="character" w:customStyle="1" w:styleId="aff9">
    <w:name w:val="文档结构图 字符"/>
    <w:basedOn w:val="a2"/>
    <w:link w:val="aff8"/>
    <w:semiHidden/>
    <w:rsid w:val="00970FC3"/>
    <w:rPr>
      <w:rFonts w:ascii="Tahoma" w:hAnsi="Tahoma" w:cs="Tahoma"/>
      <w:kern w:val="0"/>
      <w:sz w:val="16"/>
      <w:szCs w:val="16"/>
      <w:lang w:eastAsia="en-US"/>
      <w14:ligatures w14:val="none"/>
    </w:rPr>
  </w:style>
  <w:style w:type="paragraph" w:styleId="affa">
    <w:name w:val="E-mail Signature"/>
    <w:basedOn w:val="a1"/>
    <w:link w:val="affb"/>
    <w:semiHidden/>
    <w:rsid w:val="00970FC3"/>
  </w:style>
  <w:style w:type="character" w:customStyle="1" w:styleId="affb">
    <w:name w:val="电子邮件签名 字符"/>
    <w:basedOn w:val="a2"/>
    <w:link w:val="affa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affc">
    <w:name w:val="endnote text"/>
    <w:basedOn w:val="a1"/>
    <w:link w:val="affd"/>
    <w:semiHidden/>
    <w:rsid w:val="00970FC3"/>
    <w:rPr>
      <w:sz w:val="20"/>
    </w:rPr>
  </w:style>
  <w:style w:type="character" w:customStyle="1" w:styleId="affd">
    <w:name w:val="尾注文本 字符"/>
    <w:basedOn w:val="a2"/>
    <w:link w:val="affc"/>
    <w:semiHidden/>
    <w:rsid w:val="00970FC3"/>
    <w:rPr>
      <w:rFonts w:ascii="Times New Roman" w:hAnsi="Times New Roman" w:cs="Times New Roman"/>
      <w:kern w:val="0"/>
      <w:sz w:val="20"/>
      <w:szCs w:val="20"/>
      <w:lang w:eastAsia="en-US"/>
      <w14:ligatures w14:val="none"/>
    </w:rPr>
  </w:style>
  <w:style w:type="paragraph" w:styleId="affe">
    <w:name w:val="envelope address"/>
    <w:basedOn w:val="a1"/>
    <w:semiHidden/>
    <w:rsid w:val="00970FC3"/>
    <w:pPr>
      <w:framePr w:w="7920" w:h="1980" w:hRule="exact" w:hSpace="180" w:wrap="auto" w:hAnchor="page" w:xAlign="center" w:yAlign="bottom"/>
      <w:ind w:left="2880"/>
    </w:pPr>
    <w:rPr>
      <w:rFonts w:ascii="Cambria" w:hAnsi="Cambria"/>
      <w:szCs w:val="24"/>
    </w:rPr>
  </w:style>
  <w:style w:type="paragraph" w:styleId="afff">
    <w:name w:val="envelope return"/>
    <w:basedOn w:val="a1"/>
    <w:semiHidden/>
    <w:rsid w:val="00970FC3"/>
    <w:rPr>
      <w:rFonts w:ascii="Cambria" w:hAnsi="Cambria"/>
      <w:sz w:val="20"/>
    </w:rPr>
  </w:style>
  <w:style w:type="paragraph" w:styleId="afff0">
    <w:name w:val="footnote text"/>
    <w:basedOn w:val="a1"/>
    <w:link w:val="afff1"/>
    <w:semiHidden/>
    <w:rsid w:val="00970FC3"/>
    <w:rPr>
      <w:sz w:val="20"/>
    </w:rPr>
  </w:style>
  <w:style w:type="character" w:customStyle="1" w:styleId="afff1">
    <w:name w:val="脚注文本 字符"/>
    <w:basedOn w:val="a2"/>
    <w:link w:val="afff0"/>
    <w:semiHidden/>
    <w:rsid w:val="00970FC3"/>
    <w:rPr>
      <w:rFonts w:ascii="Times New Roman" w:hAnsi="Times New Roman" w:cs="Times New Roman"/>
      <w:kern w:val="0"/>
      <w:sz w:val="20"/>
      <w:szCs w:val="20"/>
      <w:lang w:eastAsia="en-US"/>
      <w14:ligatures w14:val="none"/>
    </w:rPr>
  </w:style>
  <w:style w:type="paragraph" w:styleId="HTML">
    <w:name w:val="HTML Address"/>
    <w:basedOn w:val="a1"/>
    <w:link w:val="HTML0"/>
    <w:semiHidden/>
    <w:rsid w:val="00970FC3"/>
    <w:rPr>
      <w:i/>
      <w:iCs/>
    </w:rPr>
  </w:style>
  <w:style w:type="character" w:customStyle="1" w:styleId="HTML0">
    <w:name w:val="HTML 地址 字符"/>
    <w:basedOn w:val="a2"/>
    <w:link w:val="HTML"/>
    <w:semiHidden/>
    <w:rsid w:val="00970FC3"/>
    <w:rPr>
      <w:rFonts w:ascii="Times New Roman" w:hAnsi="Times New Roman" w:cs="Times New Roman"/>
      <w:i/>
      <w:iCs/>
      <w:kern w:val="0"/>
      <w:sz w:val="24"/>
      <w:szCs w:val="20"/>
      <w:lang w:eastAsia="en-US"/>
      <w14:ligatures w14:val="none"/>
    </w:rPr>
  </w:style>
  <w:style w:type="paragraph" w:styleId="HTML1">
    <w:name w:val="HTML Preformatted"/>
    <w:basedOn w:val="a1"/>
    <w:link w:val="HTML2"/>
    <w:semiHidden/>
    <w:rsid w:val="00970FC3"/>
    <w:rPr>
      <w:rFonts w:ascii="Courier New" w:hAnsi="Courier New" w:cs="Courier New"/>
      <w:sz w:val="20"/>
    </w:rPr>
  </w:style>
  <w:style w:type="character" w:customStyle="1" w:styleId="HTML2">
    <w:name w:val="HTML 预设格式 字符"/>
    <w:basedOn w:val="a2"/>
    <w:link w:val="HTML1"/>
    <w:semiHidden/>
    <w:rsid w:val="00970FC3"/>
    <w:rPr>
      <w:rFonts w:ascii="Courier New" w:hAnsi="Courier New" w:cs="Courier New"/>
      <w:kern w:val="0"/>
      <w:sz w:val="20"/>
      <w:szCs w:val="20"/>
      <w:lang w:eastAsia="en-US"/>
      <w14:ligatures w14:val="none"/>
    </w:rPr>
  </w:style>
  <w:style w:type="paragraph" w:styleId="11">
    <w:name w:val="index 1"/>
    <w:basedOn w:val="a1"/>
    <w:next w:val="a1"/>
    <w:autoRedefine/>
    <w:semiHidden/>
    <w:rsid w:val="00970FC3"/>
    <w:pPr>
      <w:ind w:left="240" w:hanging="240"/>
    </w:pPr>
  </w:style>
  <w:style w:type="paragraph" w:styleId="29">
    <w:name w:val="index 2"/>
    <w:basedOn w:val="a1"/>
    <w:next w:val="a1"/>
    <w:autoRedefine/>
    <w:semiHidden/>
    <w:rsid w:val="00970FC3"/>
    <w:pPr>
      <w:ind w:left="480" w:hanging="240"/>
    </w:pPr>
  </w:style>
  <w:style w:type="paragraph" w:styleId="37">
    <w:name w:val="index 3"/>
    <w:basedOn w:val="a1"/>
    <w:next w:val="a1"/>
    <w:autoRedefine/>
    <w:semiHidden/>
    <w:rsid w:val="00970FC3"/>
    <w:pPr>
      <w:ind w:left="720" w:hanging="240"/>
    </w:pPr>
  </w:style>
  <w:style w:type="paragraph" w:styleId="43">
    <w:name w:val="index 4"/>
    <w:basedOn w:val="a1"/>
    <w:next w:val="a1"/>
    <w:autoRedefine/>
    <w:semiHidden/>
    <w:rsid w:val="00970FC3"/>
    <w:pPr>
      <w:ind w:left="960" w:hanging="240"/>
    </w:pPr>
  </w:style>
  <w:style w:type="paragraph" w:styleId="53">
    <w:name w:val="index 5"/>
    <w:basedOn w:val="a1"/>
    <w:next w:val="a1"/>
    <w:autoRedefine/>
    <w:semiHidden/>
    <w:rsid w:val="00970FC3"/>
    <w:pPr>
      <w:ind w:left="1200" w:hanging="240"/>
    </w:pPr>
  </w:style>
  <w:style w:type="paragraph" w:styleId="61">
    <w:name w:val="index 6"/>
    <w:basedOn w:val="a1"/>
    <w:next w:val="a1"/>
    <w:autoRedefine/>
    <w:semiHidden/>
    <w:rsid w:val="00970FC3"/>
    <w:pPr>
      <w:ind w:left="1440" w:hanging="240"/>
    </w:pPr>
  </w:style>
  <w:style w:type="paragraph" w:styleId="71">
    <w:name w:val="index 7"/>
    <w:basedOn w:val="a1"/>
    <w:next w:val="a1"/>
    <w:autoRedefine/>
    <w:semiHidden/>
    <w:rsid w:val="00970FC3"/>
    <w:pPr>
      <w:ind w:left="1680" w:hanging="240"/>
    </w:pPr>
  </w:style>
  <w:style w:type="paragraph" w:styleId="81">
    <w:name w:val="index 8"/>
    <w:basedOn w:val="a1"/>
    <w:next w:val="a1"/>
    <w:autoRedefine/>
    <w:semiHidden/>
    <w:rsid w:val="00970FC3"/>
    <w:pPr>
      <w:ind w:left="1920" w:hanging="240"/>
    </w:pPr>
  </w:style>
  <w:style w:type="paragraph" w:styleId="91">
    <w:name w:val="index 9"/>
    <w:basedOn w:val="a1"/>
    <w:next w:val="a1"/>
    <w:autoRedefine/>
    <w:semiHidden/>
    <w:rsid w:val="00970FC3"/>
    <w:pPr>
      <w:ind w:left="2160" w:hanging="240"/>
    </w:pPr>
  </w:style>
  <w:style w:type="paragraph" w:styleId="afff2">
    <w:name w:val="index heading"/>
    <w:basedOn w:val="a1"/>
    <w:next w:val="11"/>
    <w:semiHidden/>
    <w:rsid w:val="00970FC3"/>
    <w:rPr>
      <w:rFonts w:ascii="Cambria" w:hAnsi="Cambria"/>
      <w:b/>
      <w:bCs/>
    </w:rPr>
  </w:style>
  <w:style w:type="paragraph" w:styleId="afff3">
    <w:name w:val="List"/>
    <w:basedOn w:val="a1"/>
    <w:semiHidden/>
    <w:rsid w:val="00970FC3"/>
    <w:pPr>
      <w:ind w:left="360" w:hanging="360"/>
      <w:contextualSpacing/>
    </w:pPr>
  </w:style>
  <w:style w:type="paragraph" w:styleId="2a">
    <w:name w:val="List 2"/>
    <w:basedOn w:val="a1"/>
    <w:semiHidden/>
    <w:rsid w:val="00970FC3"/>
    <w:pPr>
      <w:ind w:left="720" w:hanging="360"/>
      <w:contextualSpacing/>
    </w:pPr>
  </w:style>
  <w:style w:type="paragraph" w:styleId="38">
    <w:name w:val="List 3"/>
    <w:basedOn w:val="a1"/>
    <w:semiHidden/>
    <w:rsid w:val="00970FC3"/>
    <w:pPr>
      <w:ind w:left="1080" w:hanging="360"/>
      <w:contextualSpacing/>
    </w:pPr>
  </w:style>
  <w:style w:type="paragraph" w:styleId="44">
    <w:name w:val="List 4"/>
    <w:basedOn w:val="a1"/>
    <w:semiHidden/>
    <w:rsid w:val="00970FC3"/>
    <w:pPr>
      <w:ind w:left="1440" w:hanging="360"/>
      <w:contextualSpacing/>
    </w:pPr>
  </w:style>
  <w:style w:type="paragraph" w:styleId="54">
    <w:name w:val="List 5"/>
    <w:basedOn w:val="a1"/>
    <w:semiHidden/>
    <w:rsid w:val="00970FC3"/>
    <w:pPr>
      <w:ind w:left="1800" w:hanging="360"/>
      <w:contextualSpacing/>
    </w:pPr>
  </w:style>
  <w:style w:type="paragraph" w:styleId="a0">
    <w:name w:val="List Bullet"/>
    <w:basedOn w:val="a1"/>
    <w:semiHidden/>
    <w:rsid w:val="00970FC3"/>
    <w:pPr>
      <w:numPr>
        <w:numId w:val="1"/>
      </w:numPr>
      <w:contextualSpacing/>
    </w:pPr>
  </w:style>
  <w:style w:type="paragraph" w:styleId="20">
    <w:name w:val="List Bullet 2"/>
    <w:basedOn w:val="a1"/>
    <w:semiHidden/>
    <w:rsid w:val="00970FC3"/>
    <w:pPr>
      <w:numPr>
        <w:numId w:val="2"/>
      </w:numPr>
      <w:contextualSpacing/>
    </w:pPr>
  </w:style>
  <w:style w:type="paragraph" w:styleId="30">
    <w:name w:val="List Bullet 3"/>
    <w:basedOn w:val="a1"/>
    <w:semiHidden/>
    <w:rsid w:val="00970FC3"/>
    <w:pPr>
      <w:numPr>
        <w:numId w:val="3"/>
      </w:numPr>
      <w:contextualSpacing/>
    </w:pPr>
  </w:style>
  <w:style w:type="paragraph" w:styleId="40">
    <w:name w:val="List Bullet 4"/>
    <w:basedOn w:val="a1"/>
    <w:semiHidden/>
    <w:rsid w:val="00970FC3"/>
    <w:pPr>
      <w:numPr>
        <w:numId w:val="4"/>
      </w:numPr>
      <w:contextualSpacing/>
    </w:pPr>
  </w:style>
  <w:style w:type="paragraph" w:styleId="50">
    <w:name w:val="List Bullet 5"/>
    <w:basedOn w:val="a1"/>
    <w:semiHidden/>
    <w:rsid w:val="00970FC3"/>
    <w:pPr>
      <w:numPr>
        <w:numId w:val="5"/>
      </w:numPr>
      <w:contextualSpacing/>
    </w:pPr>
  </w:style>
  <w:style w:type="paragraph" w:styleId="afff4">
    <w:name w:val="List Continue"/>
    <w:basedOn w:val="a1"/>
    <w:semiHidden/>
    <w:rsid w:val="00970FC3"/>
    <w:pPr>
      <w:spacing w:after="120"/>
      <w:ind w:left="360"/>
      <w:contextualSpacing/>
    </w:pPr>
  </w:style>
  <w:style w:type="paragraph" w:styleId="2b">
    <w:name w:val="List Continue 2"/>
    <w:basedOn w:val="a1"/>
    <w:semiHidden/>
    <w:rsid w:val="00970FC3"/>
    <w:pPr>
      <w:spacing w:after="120"/>
      <w:ind w:left="720"/>
      <w:contextualSpacing/>
    </w:pPr>
  </w:style>
  <w:style w:type="paragraph" w:styleId="39">
    <w:name w:val="List Continue 3"/>
    <w:basedOn w:val="a1"/>
    <w:semiHidden/>
    <w:rsid w:val="00970FC3"/>
    <w:pPr>
      <w:spacing w:after="120"/>
      <w:ind w:left="1080"/>
      <w:contextualSpacing/>
    </w:pPr>
  </w:style>
  <w:style w:type="paragraph" w:styleId="45">
    <w:name w:val="List Continue 4"/>
    <w:basedOn w:val="a1"/>
    <w:semiHidden/>
    <w:rsid w:val="00970FC3"/>
    <w:pPr>
      <w:spacing w:after="120"/>
      <w:ind w:left="1440"/>
      <w:contextualSpacing/>
    </w:pPr>
  </w:style>
  <w:style w:type="paragraph" w:styleId="55">
    <w:name w:val="List Continue 5"/>
    <w:basedOn w:val="a1"/>
    <w:semiHidden/>
    <w:rsid w:val="00970FC3"/>
    <w:pPr>
      <w:spacing w:after="120"/>
      <w:ind w:left="1800"/>
      <w:contextualSpacing/>
    </w:pPr>
  </w:style>
  <w:style w:type="paragraph" w:styleId="a">
    <w:name w:val="List Number"/>
    <w:basedOn w:val="a1"/>
    <w:semiHidden/>
    <w:rsid w:val="00970FC3"/>
    <w:pPr>
      <w:numPr>
        <w:numId w:val="6"/>
      </w:numPr>
      <w:contextualSpacing/>
    </w:pPr>
  </w:style>
  <w:style w:type="paragraph" w:styleId="2">
    <w:name w:val="List Number 2"/>
    <w:basedOn w:val="a1"/>
    <w:semiHidden/>
    <w:rsid w:val="00970FC3"/>
    <w:pPr>
      <w:numPr>
        <w:numId w:val="7"/>
      </w:numPr>
      <w:contextualSpacing/>
    </w:pPr>
  </w:style>
  <w:style w:type="paragraph" w:styleId="3">
    <w:name w:val="List Number 3"/>
    <w:basedOn w:val="a1"/>
    <w:semiHidden/>
    <w:rsid w:val="00970FC3"/>
    <w:pPr>
      <w:numPr>
        <w:numId w:val="8"/>
      </w:numPr>
      <w:contextualSpacing/>
    </w:pPr>
  </w:style>
  <w:style w:type="paragraph" w:styleId="4">
    <w:name w:val="List Number 4"/>
    <w:basedOn w:val="a1"/>
    <w:semiHidden/>
    <w:rsid w:val="00970FC3"/>
    <w:pPr>
      <w:numPr>
        <w:numId w:val="9"/>
      </w:numPr>
      <w:contextualSpacing/>
    </w:pPr>
  </w:style>
  <w:style w:type="paragraph" w:styleId="5">
    <w:name w:val="List Number 5"/>
    <w:basedOn w:val="a1"/>
    <w:semiHidden/>
    <w:rsid w:val="00970FC3"/>
    <w:pPr>
      <w:numPr>
        <w:numId w:val="10"/>
      </w:numPr>
      <w:contextualSpacing/>
    </w:pPr>
  </w:style>
  <w:style w:type="paragraph" w:styleId="afff5">
    <w:name w:val="macro"/>
    <w:link w:val="afff6"/>
    <w:semiHidden/>
    <w:rsid w:val="00970FC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hAnsi="Courier New" w:cs="Courier New"/>
      <w:kern w:val="0"/>
      <w:sz w:val="20"/>
      <w:szCs w:val="20"/>
      <w:lang w:eastAsia="en-US"/>
      <w14:ligatures w14:val="none"/>
    </w:rPr>
  </w:style>
  <w:style w:type="character" w:customStyle="1" w:styleId="afff6">
    <w:name w:val="宏文本 字符"/>
    <w:basedOn w:val="a2"/>
    <w:link w:val="afff5"/>
    <w:semiHidden/>
    <w:rsid w:val="00970FC3"/>
    <w:rPr>
      <w:rFonts w:ascii="Courier New" w:hAnsi="Courier New" w:cs="Courier New"/>
      <w:kern w:val="0"/>
      <w:sz w:val="20"/>
      <w:szCs w:val="20"/>
      <w:lang w:eastAsia="en-US"/>
      <w14:ligatures w14:val="none"/>
    </w:rPr>
  </w:style>
  <w:style w:type="paragraph" w:styleId="afff7">
    <w:name w:val="Message Header"/>
    <w:basedOn w:val="a1"/>
    <w:link w:val="afff8"/>
    <w:semiHidden/>
    <w:rsid w:val="00970F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mbria" w:hAnsi="Cambria"/>
      <w:szCs w:val="24"/>
    </w:rPr>
  </w:style>
  <w:style w:type="character" w:customStyle="1" w:styleId="afff8">
    <w:name w:val="信息标题 字符"/>
    <w:basedOn w:val="a2"/>
    <w:link w:val="afff7"/>
    <w:semiHidden/>
    <w:rsid w:val="00970FC3"/>
    <w:rPr>
      <w:rFonts w:ascii="Cambria" w:hAnsi="Cambria" w:cs="Times New Roman"/>
      <w:kern w:val="0"/>
      <w:sz w:val="24"/>
      <w:shd w:val="pct20" w:color="auto" w:fill="auto"/>
      <w:lang w:eastAsia="en-US"/>
      <w14:ligatures w14:val="none"/>
    </w:rPr>
  </w:style>
  <w:style w:type="paragraph" w:styleId="afff9">
    <w:name w:val="No Spacing"/>
    <w:uiPriority w:val="1"/>
    <w:qFormat/>
    <w:rsid w:val="00970FC3"/>
    <w:pPr>
      <w:spacing w:after="0" w:line="240" w:lineRule="auto"/>
    </w:pPr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afffa">
    <w:name w:val="Normal (Web)"/>
    <w:basedOn w:val="a1"/>
    <w:uiPriority w:val="99"/>
    <w:semiHidden/>
    <w:rsid w:val="00970FC3"/>
    <w:rPr>
      <w:szCs w:val="24"/>
    </w:rPr>
  </w:style>
  <w:style w:type="paragraph" w:styleId="afffb">
    <w:name w:val="Normal Indent"/>
    <w:basedOn w:val="a1"/>
    <w:semiHidden/>
    <w:rsid w:val="00970FC3"/>
    <w:pPr>
      <w:ind w:left="720"/>
    </w:pPr>
  </w:style>
  <w:style w:type="paragraph" w:styleId="afffc">
    <w:name w:val="Note Heading"/>
    <w:basedOn w:val="a1"/>
    <w:next w:val="a1"/>
    <w:link w:val="afffd"/>
    <w:semiHidden/>
    <w:rsid w:val="00970FC3"/>
  </w:style>
  <w:style w:type="character" w:customStyle="1" w:styleId="afffd">
    <w:name w:val="注释标题 字符"/>
    <w:basedOn w:val="a2"/>
    <w:link w:val="afffc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afffe">
    <w:name w:val="Plain Text"/>
    <w:basedOn w:val="a1"/>
    <w:link w:val="affff"/>
    <w:semiHidden/>
    <w:rsid w:val="00970FC3"/>
    <w:rPr>
      <w:rFonts w:ascii="Courier New" w:hAnsi="Courier New" w:cs="Courier New"/>
      <w:sz w:val="20"/>
    </w:rPr>
  </w:style>
  <w:style w:type="character" w:customStyle="1" w:styleId="affff">
    <w:name w:val="纯文本 字符"/>
    <w:basedOn w:val="a2"/>
    <w:link w:val="afffe"/>
    <w:semiHidden/>
    <w:rsid w:val="00970FC3"/>
    <w:rPr>
      <w:rFonts w:ascii="Courier New" w:hAnsi="Courier New" w:cs="Courier New"/>
      <w:kern w:val="0"/>
      <w:sz w:val="20"/>
      <w:szCs w:val="20"/>
      <w:lang w:eastAsia="en-US"/>
      <w14:ligatures w14:val="none"/>
    </w:rPr>
  </w:style>
  <w:style w:type="paragraph" w:styleId="affff0">
    <w:name w:val="Salutation"/>
    <w:basedOn w:val="a1"/>
    <w:next w:val="a1"/>
    <w:link w:val="affff1"/>
    <w:semiHidden/>
    <w:rsid w:val="00970FC3"/>
  </w:style>
  <w:style w:type="character" w:customStyle="1" w:styleId="affff1">
    <w:name w:val="称呼 字符"/>
    <w:basedOn w:val="a2"/>
    <w:link w:val="affff0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affff2">
    <w:name w:val="Signature"/>
    <w:basedOn w:val="a1"/>
    <w:link w:val="affff3"/>
    <w:semiHidden/>
    <w:rsid w:val="00970FC3"/>
    <w:pPr>
      <w:ind w:left="4320"/>
    </w:pPr>
  </w:style>
  <w:style w:type="character" w:customStyle="1" w:styleId="affff3">
    <w:name w:val="签名 字符"/>
    <w:basedOn w:val="a2"/>
    <w:link w:val="affff2"/>
    <w:semiHidden/>
    <w:rsid w:val="00970FC3"/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styleId="affff4">
    <w:name w:val="table of authorities"/>
    <w:basedOn w:val="a1"/>
    <w:next w:val="a1"/>
    <w:semiHidden/>
    <w:rsid w:val="00970FC3"/>
    <w:pPr>
      <w:ind w:left="240" w:hanging="240"/>
    </w:pPr>
  </w:style>
  <w:style w:type="paragraph" w:styleId="affff5">
    <w:name w:val="table of figures"/>
    <w:basedOn w:val="a1"/>
    <w:next w:val="a1"/>
    <w:semiHidden/>
    <w:rsid w:val="00970FC3"/>
  </w:style>
  <w:style w:type="paragraph" w:styleId="affff6">
    <w:name w:val="toa heading"/>
    <w:basedOn w:val="a1"/>
    <w:next w:val="a1"/>
    <w:semiHidden/>
    <w:rsid w:val="00970FC3"/>
    <w:pPr>
      <w:spacing w:before="120"/>
    </w:pPr>
    <w:rPr>
      <w:rFonts w:ascii="Cambria" w:hAnsi="Cambria"/>
      <w:b/>
      <w:bCs/>
      <w:szCs w:val="24"/>
    </w:rPr>
  </w:style>
  <w:style w:type="paragraph" w:styleId="TOC1">
    <w:name w:val="toc 1"/>
    <w:basedOn w:val="a1"/>
    <w:next w:val="a1"/>
    <w:autoRedefine/>
    <w:semiHidden/>
    <w:rsid w:val="00970FC3"/>
  </w:style>
  <w:style w:type="paragraph" w:styleId="TOC2">
    <w:name w:val="toc 2"/>
    <w:basedOn w:val="a1"/>
    <w:next w:val="a1"/>
    <w:autoRedefine/>
    <w:semiHidden/>
    <w:rsid w:val="00970FC3"/>
    <w:pPr>
      <w:ind w:left="240"/>
    </w:pPr>
  </w:style>
  <w:style w:type="paragraph" w:styleId="TOC3">
    <w:name w:val="toc 3"/>
    <w:basedOn w:val="a1"/>
    <w:next w:val="a1"/>
    <w:autoRedefine/>
    <w:semiHidden/>
    <w:rsid w:val="00970FC3"/>
    <w:pPr>
      <w:ind w:left="480"/>
    </w:pPr>
  </w:style>
  <w:style w:type="paragraph" w:styleId="TOC4">
    <w:name w:val="toc 4"/>
    <w:basedOn w:val="a1"/>
    <w:next w:val="a1"/>
    <w:autoRedefine/>
    <w:semiHidden/>
    <w:rsid w:val="00970FC3"/>
    <w:pPr>
      <w:ind w:left="720"/>
    </w:pPr>
  </w:style>
  <w:style w:type="paragraph" w:styleId="TOC5">
    <w:name w:val="toc 5"/>
    <w:basedOn w:val="a1"/>
    <w:next w:val="a1"/>
    <w:autoRedefine/>
    <w:semiHidden/>
    <w:rsid w:val="00970FC3"/>
    <w:pPr>
      <w:ind w:left="960"/>
    </w:pPr>
  </w:style>
  <w:style w:type="paragraph" w:styleId="TOC6">
    <w:name w:val="toc 6"/>
    <w:basedOn w:val="a1"/>
    <w:next w:val="a1"/>
    <w:autoRedefine/>
    <w:semiHidden/>
    <w:rsid w:val="00970FC3"/>
    <w:pPr>
      <w:ind w:left="1200"/>
    </w:pPr>
  </w:style>
  <w:style w:type="paragraph" w:styleId="TOC7">
    <w:name w:val="toc 7"/>
    <w:basedOn w:val="a1"/>
    <w:next w:val="a1"/>
    <w:autoRedefine/>
    <w:semiHidden/>
    <w:rsid w:val="00970FC3"/>
    <w:pPr>
      <w:ind w:left="1440"/>
    </w:pPr>
  </w:style>
  <w:style w:type="paragraph" w:styleId="TOC8">
    <w:name w:val="toc 8"/>
    <w:basedOn w:val="a1"/>
    <w:next w:val="a1"/>
    <w:autoRedefine/>
    <w:semiHidden/>
    <w:rsid w:val="00970FC3"/>
    <w:pPr>
      <w:ind w:left="1680"/>
    </w:pPr>
  </w:style>
  <w:style w:type="paragraph" w:styleId="TOC9">
    <w:name w:val="toc 9"/>
    <w:basedOn w:val="a1"/>
    <w:next w:val="a1"/>
    <w:autoRedefine/>
    <w:semiHidden/>
    <w:rsid w:val="00970FC3"/>
    <w:pPr>
      <w:ind w:left="1920"/>
    </w:pPr>
  </w:style>
  <w:style w:type="paragraph" w:styleId="TOC">
    <w:name w:val="TOC Heading"/>
    <w:basedOn w:val="1"/>
    <w:next w:val="a1"/>
    <w:uiPriority w:val="39"/>
    <w:semiHidden/>
    <w:unhideWhenUsed/>
    <w:qFormat/>
    <w:rsid w:val="00970FC3"/>
    <w:pPr>
      <w:keepLines w:val="0"/>
      <w:spacing w:before="240" w:after="60"/>
      <w:outlineLvl w:val="9"/>
    </w:pPr>
    <w:rPr>
      <w:rFonts w:ascii="Cambria" w:eastAsiaTheme="minorEastAsia" w:hAnsi="Cambria" w:cs="Times New Roman"/>
      <w:b/>
      <w:bCs/>
      <w:color w:val="auto"/>
      <w:kern w:val="32"/>
      <w:sz w:val="32"/>
      <w:szCs w:val="32"/>
    </w:rPr>
  </w:style>
  <w:style w:type="character" w:styleId="affff7">
    <w:name w:val="Hyperlink"/>
    <w:basedOn w:val="a2"/>
    <w:uiPriority w:val="99"/>
    <w:rsid w:val="00970FC3"/>
    <w:rPr>
      <w:color w:val="0000FF"/>
      <w:u w:val="single"/>
    </w:rPr>
  </w:style>
  <w:style w:type="character" w:styleId="affff8">
    <w:name w:val="Emphasis"/>
    <w:basedOn w:val="a2"/>
    <w:uiPriority w:val="20"/>
    <w:qFormat/>
    <w:rsid w:val="00970FC3"/>
    <w:rPr>
      <w:i/>
      <w:iCs/>
    </w:rPr>
  </w:style>
  <w:style w:type="character" w:styleId="affff9">
    <w:name w:val="annotation reference"/>
    <w:basedOn w:val="a2"/>
    <w:uiPriority w:val="99"/>
    <w:semiHidden/>
    <w:rsid w:val="00970FC3"/>
    <w:rPr>
      <w:sz w:val="16"/>
      <w:szCs w:val="16"/>
    </w:rPr>
  </w:style>
  <w:style w:type="character" w:styleId="affffa">
    <w:name w:val="FollowedHyperlink"/>
    <w:basedOn w:val="a2"/>
    <w:semiHidden/>
    <w:unhideWhenUsed/>
    <w:rsid w:val="00970FC3"/>
    <w:rPr>
      <w:color w:val="96607D" w:themeColor="followedHyperlink"/>
      <w:u w:val="single"/>
    </w:rPr>
  </w:style>
  <w:style w:type="character" w:styleId="affffb">
    <w:name w:val="Unresolved Mention"/>
    <w:basedOn w:val="a2"/>
    <w:uiPriority w:val="99"/>
    <w:semiHidden/>
    <w:unhideWhenUsed/>
    <w:rsid w:val="00970FC3"/>
    <w:rPr>
      <w:color w:val="605E5C"/>
      <w:shd w:val="clear" w:color="auto" w:fill="E1DFDD"/>
    </w:rPr>
  </w:style>
  <w:style w:type="table" w:customStyle="1" w:styleId="12">
    <w:name w:val="网格型1"/>
    <w:basedOn w:val="a3"/>
    <w:next w:val="affffc"/>
    <w:uiPriority w:val="39"/>
    <w:rsid w:val="00970FC3"/>
    <w:pPr>
      <w:spacing w:after="0" w:line="240" w:lineRule="auto"/>
    </w:pPr>
    <w:rPr>
      <w:rFonts w:ascii="等线" w:hAnsi="等线" w:cs="Times New Roman"/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c">
    <w:name w:val="Table Grid"/>
    <w:basedOn w:val="a3"/>
    <w:uiPriority w:val="39"/>
    <w:rsid w:val="00970FC3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6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39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7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77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28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416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17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7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6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58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9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1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946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0997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nyuhui@hust.edu.cn" TargetMode="Externa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48BDE-87C6-49A8-97C6-B015F8EAF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996</TotalTime>
  <Pages>24</Pages>
  <Words>2398</Words>
  <Characters>25718</Characters>
  <Application>Microsoft Office Word</Application>
  <DocSecurity>0</DocSecurity>
  <Lines>1169</Lines>
  <Paragraphs>851</Paragraphs>
  <ScaleCrop>false</ScaleCrop>
  <Company/>
  <LinksUpToDate>false</LinksUpToDate>
  <CharactersWithSpaces>27265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建 王</dc:creator>
  <cp:keywords/>
  <dc:description/>
  <cp:lastModifiedBy>hy Liu</cp:lastModifiedBy>
  <cp:revision>59</cp:revision>
  <cp:lastPrinted>2026-04-27T05:58:00Z</cp:lastPrinted>
  <dcterms:created xsi:type="dcterms:W3CDTF">2026-04-20T02:15:00Z</dcterms:created>
  <dcterms:modified xsi:type="dcterms:W3CDTF">2026-09-29T08:40:00Z</dcterms:modified>
</cp:coreProperties>
</file>